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1F9" w:rsidRPr="00A11449" w:rsidRDefault="00AF71F9" w:rsidP="00AF71F9">
      <w:pPr>
        <w:pStyle w:val="NurText"/>
        <w:rPr>
          <w:sz w:val="22"/>
          <w:szCs w:val="22"/>
        </w:rPr>
      </w:pPr>
    </w:p>
    <w:p w:rsidR="00AF71F9" w:rsidRPr="00A11449" w:rsidRDefault="00AF71F9" w:rsidP="00AF71F9">
      <w:pPr>
        <w:pStyle w:val="NurText"/>
        <w:rPr>
          <w:sz w:val="22"/>
          <w:szCs w:val="22"/>
        </w:rPr>
      </w:pPr>
    </w:p>
    <w:p w:rsidR="005B0FE8" w:rsidRPr="00E01BE9" w:rsidRDefault="003856D2" w:rsidP="005B0FE8">
      <w:pPr>
        <w:spacing w:line="280" w:lineRule="exact"/>
        <w:rPr>
          <w:rFonts w:ascii="Arial" w:hAnsi="Arial" w:cs="Arial"/>
          <w:b/>
          <w:sz w:val="24"/>
          <w:szCs w:val="24"/>
        </w:rPr>
      </w:pPr>
      <w:r w:rsidRPr="00E01BE9">
        <w:rPr>
          <w:rFonts w:ascii="Arial" w:hAnsi="Arial" w:cs="Arial"/>
          <w:b/>
          <w:sz w:val="24"/>
          <w:szCs w:val="24"/>
        </w:rPr>
        <w:t xml:space="preserve">„Eine Welt. Ein Klima. Eine Zukunft.“ </w:t>
      </w:r>
      <w:r w:rsidR="005B0FE8" w:rsidRPr="00E01BE9">
        <w:rPr>
          <w:rFonts w:ascii="Arial" w:hAnsi="Arial" w:cs="Arial"/>
          <w:b/>
          <w:sz w:val="24"/>
          <w:szCs w:val="24"/>
        </w:rPr>
        <w:t xml:space="preserve">Brot für die Welt startet </w:t>
      </w:r>
      <w:r w:rsidR="00726184" w:rsidRPr="00E01BE9">
        <w:rPr>
          <w:rFonts w:ascii="Arial" w:hAnsi="Arial" w:cs="Arial"/>
          <w:b/>
          <w:sz w:val="24"/>
          <w:szCs w:val="24"/>
        </w:rPr>
        <w:t>6</w:t>
      </w:r>
      <w:r w:rsidRPr="00E01BE9">
        <w:rPr>
          <w:rFonts w:ascii="Arial" w:hAnsi="Arial" w:cs="Arial"/>
          <w:b/>
          <w:sz w:val="24"/>
          <w:szCs w:val="24"/>
        </w:rPr>
        <w:t>3</w:t>
      </w:r>
      <w:r w:rsidR="00726184" w:rsidRPr="00E01BE9">
        <w:rPr>
          <w:rFonts w:ascii="Arial" w:hAnsi="Arial" w:cs="Arial"/>
          <w:b/>
          <w:sz w:val="24"/>
          <w:szCs w:val="24"/>
        </w:rPr>
        <w:t>.</w:t>
      </w:r>
      <w:r w:rsidR="005B0FE8" w:rsidRPr="00E01BE9">
        <w:rPr>
          <w:rFonts w:ascii="Arial" w:hAnsi="Arial" w:cs="Arial"/>
          <w:b/>
          <w:sz w:val="24"/>
          <w:szCs w:val="24"/>
        </w:rPr>
        <w:t xml:space="preserve"> Spendenaktion</w:t>
      </w:r>
    </w:p>
    <w:p w:rsidR="005B0FE8" w:rsidRPr="00E01BE9" w:rsidRDefault="005B0FE8" w:rsidP="005B0FE8">
      <w:pPr>
        <w:spacing w:line="280" w:lineRule="exact"/>
        <w:rPr>
          <w:rFonts w:ascii="Arial" w:hAnsi="Arial" w:cs="Arial"/>
          <w:b/>
        </w:rPr>
      </w:pPr>
    </w:p>
    <w:p w:rsidR="005B0FE8" w:rsidRPr="00A11449" w:rsidRDefault="00726184" w:rsidP="005B0FE8">
      <w:pPr>
        <w:spacing w:line="280" w:lineRule="exact"/>
        <w:rPr>
          <w:rFonts w:ascii="Arial" w:hAnsi="Arial" w:cs="Arial"/>
        </w:rPr>
      </w:pPr>
      <w:r w:rsidRPr="00A11449">
        <w:rPr>
          <w:rFonts w:ascii="Arial" w:hAnsi="Arial" w:cs="Arial"/>
        </w:rPr>
        <w:t xml:space="preserve">Pfalzweite Eröffnung </w:t>
      </w:r>
      <w:r w:rsidR="005B0FE8" w:rsidRPr="00A11449">
        <w:rPr>
          <w:rFonts w:ascii="Arial" w:hAnsi="Arial" w:cs="Arial"/>
        </w:rPr>
        <w:t xml:space="preserve">mit feierlichem Gottesdienst in </w:t>
      </w:r>
      <w:r w:rsidR="003856D2" w:rsidRPr="00A11449">
        <w:rPr>
          <w:rFonts w:ascii="Arial" w:hAnsi="Arial" w:cs="Arial"/>
        </w:rPr>
        <w:t>Homburg</w:t>
      </w:r>
      <w:r w:rsidR="00FE270B">
        <w:rPr>
          <w:rFonts w:ascii="Arial" w:hAnsi="Arial" w:cs="Arial"/>
        </w:rPr>
        <w:t xml:space="preserve"> </w:t>
      </w:r>
    </w:p>
    <w:p w:rsidR="005B0FE8" w:rsidRPr="00A11449" w:rsidRDefault="005B0FE8" w:rsidP="005B0FE8">
      <w:pPr>
        <w:spacing w:line="280" w:lineRule="exact"/>
        <w:rPr>
          <w:rFonts w:ascii="Arial" w:hAnsi="Arial" w:cs="Arial"/>
        </w:rPr>
      </w:pPr>
    </w:p>
    <w:p w:rsidR="00C76B31" w:rsidRPr="00A11449" w:rsidRDefault="00C76B31" w:rsidP="00C76B31">
      <w:pPr>
        <w:spacing w:line="280" w:lineRule="exact"/>
        <w:rPr>
          <w:rFonts w:ascii="Arial" w:hAnsi="Arial" w:cs="Arial"/>
        </w:rPr>
      </w:pPr>
    </w:p>
    <w:p w:rsidR="001E1DA2" w:rsidRPr="00A11449" w:rsidRDefault="00726184" w:rsidP="00E01BE9">
      <w:pPr>
        <w:tabs>
          <w:tab w:val="left" w:pos="6663"/>
        </w:tabs>
        <w:rPr>
          <w:rFonts w:ascii="Arial" w:hAnsi="Arial" w:cs="Arial"/>
          <w:b/>
        </w:rPr>
      </w:pPr>
      <w:r w:rsidRPr="00A11449">
        <w:rPr>
          <w:rFonts w:ascii="Arial" w:hAnsi="Arial" w:cs="Arial"/>
          <w:b/>
        </w:rPr>
        <w:t>Speyer/</w:t>
      </w:r>
      <w:r w:rsidR="008B05A2" w:rsidRPr="00A11449">
        <w:rPr>
          <w:rFonts w:ascii="Arial" w:hAnsi="Arial" w:cs="Arial"/>
          <w:b/>
        </w:rPr>
        <w:t>Homburg</w:t>
      </w:r>
      <w:r w:rsidRPr="00A11449">
        <w:rPr>
          <w:rFonts w:ascii="Arial" w:hAnsi="Arial" w:cs="Arial"/>
          <w:b/>
        </w:rPr>
        <w:t xml:space="preserve">. </w:t>
      </w:r>
      <w:r w:rsidR="00C76B31" w:rsidRPr="00A11449">
        <w:rPr>
          <w:rFonts w:ascii="Arial" w:hAnsi="Arial" w:cs="Arial"/>
          <w:b/>
        </w:rPr>
        <w:t xml:space="preserve"> Am 1. Advent (</w:t>
      </w:r>
      <w:r w:rsidR="008B05A2" w:rsidRPr="00A11449">
        <w:rPr>
          <w:rFonts w:ascii="Arial" w:hAnsi="Arial" w:cs="Arial"/>
          <w:b/>
        </w:rPr>
        <w:t>28. November</w:t>
      </w:r>
      <w:r w:rsidR="00C76B31" w:rsidRPr="00A11449">
        <w:rPr>
          <w:rFonts w:ascii="Arial" w:hAnsi="Arial" w:cs="Arial"/>
          <w:b/>
        </w:rPr>
        <w:t>) startet Brot für die Welt seine 6</w:t>
      </w:r>
      <w:r w:rsidR="008B05A2" w:rsidRPr="00A11449">
        <w:rPr>
          <w:rFonts w:ascii="Arial" w:hAnsi="Arial" w:cs="Arial"/>
          <w:b/>
        </w:rPr>
        <w:t>3</w:t>
      </w:r>
      <w:r w:rsidR="00C76B31" w:rsidRPr="00A11449">
        <w:rPr>
          <w:rFonts w:ascii="Arial" w:hAnsi="Arial" w:cs="Arial"/>
          <w:b/>
        </w:rPr>
        <w:t xml:space="preserve">. Spendenaktion. Der Eröffnungsgottesdienst </w:t>
      </w:r>
      <w:r w:rsidR="008B05A2" w:rsidRPr="00A11449">
        <w:rPr>
          <w:rFonts w:ascii="Arial" w:hAnsi="Arial" w:cs="Arial"/>
          <w:b/>
        </w:rPr>
        <w:t xml:space="preserve">der pfälzischen Landeskirche </w:t>
      </w:r>
      <w:r w:rsidR="00C76B31" w:rsidRPr="00A11449">
        <w:rPr>
          <w:rFonts w:ascii="Arial" w:hAnsi="Arial" w:cs="Arial"/>
          <w:b/>
        </w:rPr>
        <w:t xml:space="preserve">findet </w:t>
      </w:r>
      <w:r w:rsidR="00FE270B">
        <w:rPr>
          <w:rFonts w:ascii="Arial" w:hAnsi="Arial" w:cs="Arial"/>
          <w:b/>
        </w:rPr>
        <w:t xml:space="preserve">– unter den dann geltenden </w:t>
      </w:r>
      <w:proofErr w:type="spellStart"/>
      <w:r w:rsidR="00FE270B">
        <w:rPr>
          <w:rFonts w:ascii="Arial" w:hAnsi="Arial" w:cs="Arial"/>
          <w:b/>
        </w:rPr>
        <w:t>Coronaschutzmaßnahmen</w:t>
      </w:r>
      <w:proofErr w:type="spellEnd"/>
      <w:r w:rsidR="00FE270B">
        <w:rPr>
          <w:rFonts w:ascii="Arial" w:hAnsi="Arial" w:cs="Arial"/>
          <w:b/>
        </w:rPr>
        <w:t xml:space="preserve"> - </w:t>
      </w:r>
      <w:r w:rsidR="00C76B31" w:rsidRPr="00A11449">
        <w:rPr>
          <w:rFonts w:ascii="Arial" w:hAnsi="Arial" w:cs="Arial"/>
          <w:b/>
        </w:rPr>
        <w:t xml:space="preserve">in diesem Jahr in der </w:t>
      </w:r>
      <w:r w:rsidR="00B34757" w:rsidRPr="00A11449">
        <w:rPr>
          <w:rFonts w:ascii="Arial" w:hAnsi="Arial" w:cs="Arial"/>
          <w:b/>
        </w:rPr>
        <w:t xml:space="preserve">Stadtkirche in </w:t>
      </w:r>
      <w:r w:rsidR="008B05A2" w:rsidRPr="00A11449">
        <w:rPr>
          <w:rFonts w:ascii="Arial" w:hAnsi="Arial" w:cs="Arial"/>
          <w:b/>
        </w:rPr>
        <w:t>Homburg</w:t>
      </w:r>
      <w:r w:rsidR="00C76B31" w:rsidRPr="00A11449">
        <w:rPr>
          <w:rFonts w:ascii="Arial" w:hAnsi="Arial" w:cs="Arial"/>
          <w:b/>
        </w:rPr>
        <w:t xml:space="preserve"> statt. </w:t>
      </w:r>
      <w:r w:rsidR="00FE270B">
        <w:rPr>
          <w:rFonts w:ascii="Arial" w:hAnsi="Arial" w:cs="Arial"/>
          <w:b/>
        </w:rPr>
        <w:t xml:space="preserve">Er kann im Livestream verfolgt werden. </w:t>
      </w:r>
      <w:r w:rsidR="00C76B31" w:rsidRPr="00A11449">
        <w:rPr>
          <w:rFonts w:ascii="Arial" w:hAnsi="Arial" w:cs="Arial"/>
          <w:b/>
        </w:rPr>
        <w:t xml:space="preserve">Die Aktion steht unter dem Motto </w:t>
      </w:r>
      <w:r w:rsidR="008B05A2" w:rsidRPr="00A11449">
        <w:rPr>
          <w:rFonts w:ascii="Arial" w:hAnsi="Arial" w:cs="Arial"/>
          <w:b/>
        </w:rPr>
        <w:t>„Eine Welt. Ein Klima. Eine Zukunft.“</w:t>
      </w:r>
    </w:p>
    <w:p w:rsidR="001E1DA2" w:rsidRPr="00A11449" w:rsidRDefault="001E1DA2" w:rsidP="00E01BE9">
      <w:pPr>
        <w:tabs>
          <w:tab w:val="left" w:pos="6663"/>
        </w:tabs>
        <w:rPr>
          <w:rFonts w:ascii="Arial" w:hAnsi="Arial" w:cs="Arial"/>
        </w:rPr>
      </w:pPr>
    </w:p>
    <w:p w:rsidR="007B1A09" w:rsidRPr="00A11449" w:rsidRDefault="007B1A09" w:rsidP="00E01BE9">
      <w:pPr>
        <w:rPr>
          <w:rFonts w:ascii="Arial" w:hAnsi="Arial" w:cs="Arial"/>
        </w:rPr>
      </w:pPr>
      <w:r w:rsidRPr="00A11449">
        <w:rPr>
          <w:rFonts w:ascii="Arial" w:hAnsi="Arial" w:cs="Arial"/>
        </w:rPr>
        <w:t>Brot für die Welt nimmt in seiner 63. Spendenaktion insbesondere Projekte in den Blick,</w:t>
      </w:r>
    </w:p>
    <w:p w:rsidR="007B1A09" w:rsidRPr="00A11449" w:rsidRDefault="007B1A09" w:rsidP="00E01BE9">
      <w:pPr>
        <w:rPr>
          <w:rFonts w:ascii="Arial" w:hAnsi="Arial" w:cs="Arial"/>
        </w:rPr>
      </w:pPr>
      <w:r w:rsidRPr="00A11449">
        <w:rPr>
          <w:rFonts w:ascii="Arial" w:hAnsi="Arial" w:cs="Arial"/>
        </w:rPr>
        <w:t xml:space="preserve">die sich mit den Folgen des Klimawandels befassen. </w:t>
      </w:r>
      <w:r w:rsidR="00E01BE9">
        <w:rPr>
          <w:rFonts w:ascii="Arial" w:hAnsi="Arial" w:cs="Arial"/>
        </w:rPr>
        <w:t>Denn j</w:t>
      </w:r>
      <w:r w:rsidRPr="00A11449">
        <w:rPr>
          <w:rFonts w:ascii="Arial" w:hAnsi="Arial" w:cs="Arial"/>
        </w:rPr>
        <w:t>e größer Armut und Ungleichheit sind, desto verwundbarer ist eine Gesellsc</w:t>
      </w:r>
      <w:r w:rsidR="00A11449" w:rsidRPr="00A11449">
        <w:rPr>
          <w:rFonts w:ascii="Arial" w:hAnsi="Arial" w:cs="Arial"/>
        </w:rPr>
        <w:t>haft auch durch den Klimawandel.</w:t>
      </w:r>
    </w:p>
    <w:p w:rsidR="00A11449" w:rsidRPr="00A11449" w:rsidRDefault="00A11449" w:rsidP="00E01BE9">
      <w:pPr>
        <w:rPr>
          <w:rFonts w:ascii="Arial" w:hAnsi="Arial" w:cs="Arial"/>
        </w:rPr>
      </w:pPr>
    </w:p>
    <w:p w:rsidR="001830E9" w:rsidRPr="00A11449" w:rsidRDefault="009B1325" w:rsidP="00E01BE9">
      <w:pPr>
        <w:rPr>
          <w:rFonts w:ascii="Arial" w:hAnsi="Arial" w:cs="Arial"/>
        </w:rPr>
      </w:pPr>
      <w:r w:rsidRPr="00A11449">
        <w:rPr>
          <w:rFonts w:ascii="Arial" w:hAnsi="Arial" w:cs="Arial"/>
        </w:rPr>
        <w:t>„Die Aktion Brot für die Welt steht für grenzüberschreitende Solidarität und den Einsatz für ein Leben in Würde für alle Menschen</w:t>
      </w:r>
      <w:r w:rsidR="00037DD8" w:rsidRPr="00A11449">
        <w:rPr>
          <w:rFonts w:ascii="Arial" w:hAnsi="Arial" w:cs="Arial"/>
        </w:rPr>
        <w:t xml:space="preserve"> weltweit</w:t>
      </w:r>
      <w:r w:rsidRPr="00A11449">
        <w:rPr>
          <w:rFonts w:ascii="Arial" w:hAnsi="Arial" w:cs="Arial"/>
        </w:rPr>
        <w:t>.</w:t>
      </w:r>
      <w:r w:rsidR="007B1A09" w:rsidRPr="00A11449">
        <w:rPr>
          <w:rFonts w:ascii="Arial" w:hAnsi="Arial" w:cs="Arial"/>
        </w:rPr>
        <w:t xml:space="preserve"> Die Pandemie hat uns so eindrücklich wie nie zuvor gelehrt, dass das Denken in Ländergrenzen ein Denken von gestern ist.</w:t>
      </w:r>
      <w:r w:rsidRPr="00A11449">
        <w:rPr>
          <w:rFonts w:ascii="Arial" w:hAnsi="Arial" w:cs="Arial"/>
        </w:rPr>
        <w:t xml:space="preserve"> </w:t>
      </w:r>
      <w:r w:rsidR="00037DD8" w:rsidRPr="00A11449">
        <w:rPr>
          <w:rFonts w:ascii="Arial" w:hAnsi="Arial" w:cs="Arial"/>
        </w:rPr>
        <w:t>Der</w:t>
      </w:r>
      <w:r w:rsidRPr="00A11449">
        <w:rPr>
          <w:rFonts w:ascii="Arial" w:hAnsi="Arial" w:cs="Arial"/>
        </w:rPr>
        <w:t xml:space="preserve"> Klimawandel </w:t>
      </w:r>
      <w:r w:rsidR="00037DD8" w:rsidRPr="00A11449">
        <w:rPr>
          <w:rFonts w:ascii="Arial" w:hAnsi="Arial" w:cs="Arial"/>
        </w:rPr>
        <w:t xml:space="preserve">ist – neben der Corona-Krise – </w:t>
      </w:r>
      <w:r w:rsidRPr="00A11449">
        <w:rPr>
          <w:rFonts w:ascii="Arial" w:hAnsi="Arial" w:cs="Arial"/>
        </w:rPr>
        <w:t>die Herausforderung unserer Zeit</w:t>
      </w:r>
      <w:r w:rsidR="00037DD8" w:rsidRPr="00A11449">
        <w:rPr>
          <w:rFonts w:ascii="Arial" w:hAnsi="Arial" w:cs="Arial"/>
        </w:rPr>
        <w:t xml:space="preserve">. Und die können wir nur gemeinsam bewältigen. Wir </w:t>
      </w:r>
      <w:r w:rsidR="007B1A09" w:rsidRPr="00A11449">
        <w:rPr>
          <w:rFonts w:ascii="Arial" w:hAnsi="Arial" w:cs="Arial"/>
        </w:rPr>
        <w:t xml:space="preserve">hier </w:t>
      </w:r>
      <w:r w:rsidR="00037DD8" w:rsidRPr="00A11449">
        <w:rPr>
          <w:rFonts w:ascii="Arial" w:hAnsi="Arial" w:cs="Arial"/>
        </w:rPr>
        <w:t>tragen dabei eine besondere Verantwortung. Denn die Menschen im globalen Süden leiden darunter am meisten, obwohl sie am wenigsten zu seiner Entstehung beigetragen haben“, sagt Kirchenpräsidentin Dorothee Wüst.</w:t>
      </w:r>
    </w:p>
    <w:p w:rsidR="001A4486" w:rsidRPr="00A11449" w:rsidRDefault="001A4486" w:rsidP="00E01BE9">
      <w:pPr>
        <w:rPr>
          <w:rFonts w:ascii="Arial" w:hAnsi="Arial" w:cs="Arial"/>
        </w:rPr>
      </w:pPr>
    </w:p>
    <w:p w:rsidR="00E060B2" w:rsidRPr="00A11449" w:rsidRDefault="00E060B2" w:rsidP="00E01BE9">
      <w:pPr>
        <w:rPr>
          <w:rFonts w:ascii="Arial" w:hAnsi="Arial" w:cs="Arial"/>
          <w:color w:val="000000" w:themeColor="text1"/>
        </w:rPr>
      </w:pPr>
      <w:r w:rsidRPr="00A11449">
        <w:rPr>
          <w:rFonts w:ascii="Arial" w:hAnsi="Arial" w:cs="Arial"/>
          <w:color w:val="000000" w:themeColor="text1"/>
        </w:rPr>
        <w:t>Die Menschen in der Pfalz und der Saarpfalz haben im vergangenen Jahr 1.273.881 Euro für Brot für die Welt gespendet. In dieser Summe sind Kollekten und Spenden, die in Kirchengemeinden gesammelt wurden, sowie direkte Überweisungen an das evangelische Hilfswerk zusammengefasst.</w:t>
      </w:r>
    </w:p>
    <w:p w:rsidR="00E060B2" w:rsidRPr="00A11449" w:rsidRDefault="00E060B2" w:rsidP="00E01BE9">
      <w:pPr>
        <w:rPr>
          <w:rFonts w:ascii="Arial" w:hAnsi="Arial" w:cs="Arial"/>
          <w:color w:val="000000" w:themeColor="text1"/>
        </w:rPr>
      </w:pPr>
    </w:p>
    <w:p w:rsidR="00E060B2" w:rsidRPr="00A11449" w:rsidRDefault="00E060B2" w:rsidP="00E01BE9">
      <w:pPr>
        <w:rPr>
          <w:rFonts w:ascii="Arial" w:hAnsi="Arial" w:cs="Arial"/>
          <w:color w:val="000000" w:themeColor="text1"/>
        </w:rPr>
      </w:pPr>
      <w:r w:rsidRPr="00A11449">
        <w:rPr>
          <w:rFonts w:ascii="Arial" w:hAnsi="Arial" w:cs="Arial"/>
          <w:color w:val="000000" w:themeColor="text1"/>
        </w:rPr>
        <w:t>Das Spendenaufkommen ist damit gegenüber dem Vorjahr (1.125.953 Euro) leicht angestiegen Die meisten Spenden gingen – mit 1,78 Euro pro Kirchenmitglied – im Kirchenbezirk Frankenthal ein, gefolgt vom Kirchenbezirk Bad Dürkheim-Grünstadt mit 1,72 Euro pro Kirchenmitglied und dem Kirchenbezirk Neustadt mit 1,52 Euro pro Kirchenmitglied.</w:t>
      </w:r>
    </w:p>
    <w:p w:rsidR="007B1A09" w:rsidRPr="00A11449" w:rsidRDefault="007B1A09" w:rsidP="00E01BE9">
      <w:pPr>
        <w:spacing w:before="100" w:beforeAutospacing="1" w:after="100" w:afterAutospacing="1"/>
        <w:rPr>
          <w:rFonts w:ascii="Arial" w:hAnsi="Arial" w:cs="Arial"/>
        </w:rPr>
      </w:pPr>
      <w:r w:rsidRPr="00A11449">
        <w:rPr>
          <w:rFonts w:ascii="Arial" w:hAnsi="Arial" w:cs="Arial"/>
        </w:rPr>
        <w:t>Das gute Ergebnis erklärt sich auch daraus, dass – wie üblich - in das Jahresergebnis 2020 die Kollekten aus dem Vor-Corona-Jahr 2019 eingeflossen sind. Die aufgrund der Corona-Auflagen deutlich eingeschränkten Gottesdienstbesuche und damit deutlich geringer ausfallenden Kollekten vor allem in der Advents- und Weihnachtszeit 2020 werden sich erst im Jahresergebnis 2021 niederschlagen. Hier zeichnen sich bereits jetzt erhebliche Einbußen ab. Die laufende Aktion Brot für die Welt war am 1. Advent 2020 mit einem Fernsehgottesdienst aus der Speyerer Gedächtniskirche feierlich eröffnet worden.</w:t>
      </w:r>
    </w:p>
    <w:p w:rsidR="007B1A09" w:rsidRPr="0025060D" w:rsidRDefault="007B1A09" w:rsidP="00E01BE9">
      <w:pPr>
        <w:rPr>
          <w:rFonts w:ascii="Arial" w:hAnsi="Arial" w:cs="Arial"/>
          <w:color w:val="000000" w:themeColor="text1"/>
        </w:rPr>
      </w:pPr>
      <w:r w:rsidRPr="0025060D">
        <w:rPr>
          <w:rFonts w:ascii="Arial" w:hAnsi="Arial" w:cs="Arial"/>
          <w:color w:val="000000" w:themeColor="text1"/>
        </w:rPr>
        <w:t>„</w:t>
      </w:r>
      <w:r w:rsidR="0025060D" w:rsidRPr="0025060D">
        <w:rPr>
          <w:rFonts w:ascii="Arial" w:hAnsi="Arial" w:cs="Arial"/>
        </w:rPr>
        <w:t xml:space="preserve">„Wir sind dankbar für das große Vertrauen, das Spenderinnen und Spender Brot für die Welt schenken. Immer wieder erfahren wir, wie wichtig es ihnen ist, die Menschen in Afrika, Asien und Lateinamerika in ihren Nöten nicht allein zu lassen“, </w:t>
      </w:r>
      <w:r w:rsidRPr="0025060D">
        <w:rPr>
          <w:rFonts w:ascii="Arial" w:hAnsi="Arial" w:cs="Arial"/>
          <w:color w:val="000000" w:themeColor="text1"/>
        </w:rPr>
        <w:t xml:space="preserve">sagt Kirchenpräsidentin Dorothee Wüst. </w:t>
      </w:r>
    </w:p>
    <w:p w:rsidR="007B1A09" w:rsidRPr="00A11449" w:rsidRDefault="007B1A09" w:rsidP="00E01BE9">
      <w:pPr>
        <w:rPr>
          <w:rFonts w:ascii="Arial" w:hAnsi="Arial" w:cs="Arial"/>
        </w:rPr>
      </w:pPr>
    </w:p>
    <w:p w:rsidR="007B1A09" w:rsidRPr="00A11449" w:rsidRDefault="007B1A09" w:rsidP="00E01BE9">
      <w:pPr>
        <w:rPr>
          <w:rFonts w:ascii="Arial" w:hAnsi="Arial" w:cs="Arial"/>
        </w:rPr>
      </w:pPr>
    </w:p>
    <w:p w:rsidR="007B1A09" w:rsidRPr="00A11449" w:rsidRDefault="007B1A09" w:rsidP="00E01BE9">
      <w:pPr>
        <w:rPr>
          <w:rFonts w:ascii="Arial" w:hAnsi="Arial" w:cs="Arial"/>
        </w:rPr>
      </w:pPr>
    </w:p>
    <w:p w:rsidR="007B1A09" w:rsidRPr="00A11449" w:rsidRDefault="007B1A09" w:rsidP="00E01BE9">
      <w:pPr>
        <w:rPr>
          <w:rFonts w:ascii="Arial" w:hAnsi="Arial" w:cs="Arial"/>
        </w:rPr>
      </w:pPr>
    </w:p>
    <w:p w:rsidR="007B1A09" w:rsidRPr="00A11449" w:rsidRDefault="007B1A09" w:rsidP="00E01BE9">
      <w:pPr>
        <w:rPr>
          <w:rFonts w:ascii="Arial" w:hAnsi="Arial" w:cs="Arial"/>
        </w:rPr>
      </w:pPr>
    </w:p>
    <w:p w:rsidR="0025060D" w:rsidRDefault="0025060D" w:rsidP="00E01BE9">
      <w:pPr>
        <w:rPr>
          <w:rFonts w:ascii="Arial" w:hAnsi="Arial" w:cs="Arial"/>
          <w:u w:val="single"/>
        </w:rPr>
      </w:pPr>
    </w:p>
    <w:p w:rsidR="0025060D" w:rsidRDefault="0025060D" w:rsidP="00E01BE9">
      <w:pPr>
        <w:rPr>
          <w:rFonts w:ascii="Arial" w:hAnsi="Arial" w:cs="Arial"/>
          <w:u w:val="single"/>
        </w:rPr>
      </w:pPr>
    </w:p>
    <w:p w:rsidR="00A11449" w:rsidRPr="00A11449" w:rsidRDefault="00A11449" w:rsidP="00E01BE9">
      <w:pPr>
        <w:rPr>
          <w:rFonts w:ascii="Arial" w:hAnsi="Arial" w:cs="Arial"/>
          <w:u w:val="single"/>
        </w:rPr>
      </w:pPr>
      <w:r w:rsidRPr="00A11449">
        <w:rPr>
          <w:rFonts w:ascii="Arial" w:hAnsi="Arial" w:cs="Arial"/>
          <w:u w:val="single"/>
        </w:rPr>
        <w:t>Die Projektarbeit von Brot für die Welt</w:t>
      </w:r>
    </w:p>
    <w:p w:rsidR="00B6410F" w:rsidRPr="00A11449" w:rsidRDefault="00C76B31" w:rsidP="00E01BE9">
      <w:pPr>
        <w:rPr>
          <w:rFonts w:ascii="Arial" w:hAnsi="Arial" w:cs="Arial"/>
        </w:rPr>
      </w:pPr>
      <w:r w:rsidRPr="00A11449">
        <w:rPr>
          <w:rFonts w:ascii="Arial" w:hAnsi="Arial" w:cs="Arial"/>
        </w:rPr>
        <w:t xml:space="preserve">Das Grundprinzip der Arbeit von Brot für die Welt ist bis heute aktuell: Akute Not lindern, die Ursachen dieser Not beseitigen und partnerschaftliche Hilfe zur Selbsthilfe leisten: Menschen stark machen. Immer wieder war Brot für die Welt auch Impulsgeber für einen nachhaltigen und gerechten Lebensstil. </w:t>
      </w:r>
    </w:p>
    <w:p w:rsidR="00DF6BC3" w:rsidRPr="00A11449" w:rsidRDefault="00DF6BC3" w:rsidP="00E01BE9">
      <w:pPr>
        <w:spacing w:before="100" w:beforeAutospacing="1" w:after="100" w:afterAutospacing="1"/>
        <w:rPr>
          <w:rFonts w:ascii="Arial" w:hAnsi="Arial" w:cs="Arial"/>
        </w:rPr>
      </w:pPr>
      <w:r w:rsidRPr="00A11449">
        <w:rPr>
          <w:rFonts w:ascii="Arial" w:hAnsi="Arial" w:cs="Arial"/>
        </w:rPr>
        <w:t xml:space="preserve">In der Projektarbeit konnten im vergangenen Jahr </w:t>
      </w:r>
      <w:hyperlink r:id="rId7" w:history="1">
        <w:r w:rsidRPr="00A11449">
          <w:rPr>
            <w:rStyle w:val="Hyperlink"/>
            <w:rFonts w:ascii="Arial" w:hAnsi="Arial" w:cs="Arial"/>
          </w:rPr>
          <w:t>669 Projekte neu bewilligt</w:t>
        </w:r>
      </w:hyperlink>
      <w:r w:rsidRPr="00A11449">
        <w:rPr>
          <w:rFonts w:ascii="Arial" w:hAnsi="Arial" w:cs="Arial"/>
        </w:rPr>
        <w:t xml:space="preserve"> werden, davon mit 240 die meisten auf dem afrikanischen Kontinent. Im Zentrum stehen langfristige Maßnahmen, die Hunger und Mangelernährung überwinden, Bildung und Gesundheit fördern, Zugang zu sauberem Wasser schaffen, die Achtung der Menschenrechte und Demokratie stärken und den Schutz der natürlichen Lebensgrundlagen unterstützen. </w:t>
      </w:r>
    </w:p>
    <w:p w:rsidR="00DF6BC3" w:rsidRPr="00A11449" w:rsidRDefault="00DF6BC3" w:rsidP="00E01BE9">
      <w:pPr>
        <w:rPr>
          <w:rFonts w:ascii="Arial" w:hAnsi="Arial" w:cs="Arial"/>
        </w:rPr>
      </w:pPr>
      <w:r w:rsidRPr="00A11449">
        <w:rPr>
          <w:rFonts w:ascii="Arial" w:hAnsi="Arial" w:cs="Arial"/>
        </w:rPr>
        <w:t xml:space="preserve">In der Pandemie haben zudem viele Projektpartner ihre Maßnahmen </w:t>
      </w:r>
      <w:proofErr w:type="spellStart"/>
      <w:r w:rsidRPr="00A11449">
        <w:rPr>
          <w:rFonts w:ascii="Arial" w:hAnsi="Arial" w:cs="Arial"/>
        </w:rPr>
        <w:t>coronabedingt</w:t>
      </w:r>
      <w:proofErr w:type="spellEnd"/>
      <w:r w:rsidRPr="00A11449">
        <w:rPr>
          <w:rFonts w:ascii="Arial" w:hAnsi="Arial" w:cs="Arial"/>
        </w:rPr>
        <w:t xml:space="preserve"> angepasst. Sie haben Aufklärungsprogramme über </w:t>
      </w:r>
      <w:proofErr w:type="spellStart"/>
      <w:r w:rsidRPr="00A11449">
        <w:rPr>
          <w:rFonts w:ascii="Arial" w:hAnsi="Arial" w:cs="Arial"/>
        </w:rPr>
        <w:t>Covid</w:t>
      </w:r>
      <w:proofErr w:type="spellEnd"/>
      <w:r w:rsidRPr="00A11449">
        <w:rPr>
          <w:rFonts w:ascii="Arial" w:hAnsi="Arial" w:cs="Arial"/>
        </w:rPr>
        <w:t xml:space="preserve"> 19 und Hygienemaßnahmen gestartet und </w:t>
      </w:r>
      <w:proofErr w:type="spellStart"/>
      <w:r w:rsidRPr="00A11449">
        <w:rPr>
          <w:rFonts w:ascii="Arial" w:hAnsi="Arial" w:cs="Arial"/>
        </w:rPr>
        <w:t>und</w:t>
      </w:r>
      <w:proofErr w:type="spellEnd"/>
      <w:r w:rsidRPr="00A11449">
        <w:rPr>
          <w:rFonts w:ascii="Arial" w:hAnsi="Arial" w:cs="Arial"/>
        </w:rPr>
        <w:t xml:space="preserve"> zusätzliche Hilfsprogramme aufgesetzt: etwa für Kinder, die wegen der </w:t>
      </w:r>
      <w:proofErr w:type="spellStart"/>
      <w:r w:rsidRPr="00A11449">
        <w:rPr>
          <w:rFonts w:ascii="Arial" w:hAnsi="Arial" w:cs="Arial"/>
        </w:rPr>
        <w:t>Lockdowns</w:t>
      </w:r>
      <w:proofErr w:type="spellEnd"/>
      <w:r w:rsidRPr="00A11449">
        <w:rPr>
          <w:rFonts w:ascii="Arial" w:hAnsi="Arial" w:cs="Arial"/>
        </w:rPr>
        <w:t xml:space="preserve"> nicht mehr in die Schule gehen konnten und auch kein Schulessen mehr bekamen oder für Tagelöhner und Straßenverkäuferinnen, die ihre Einkommensmöglichkeiten verloren haben.  </w:t>
      </w:r>
    </w:p>
    <w:p w:rsidR="00DF6BC3" w:rsidRPr="00A11449" w:rsidRDefault="00DF6BC3" w:rsidP="00E01BE9">
      <w:pPr>
        <w:rPr>
          <w:rFonts w:ascii="Arial" w:hAnsi="Arial" w:cs="Arial"/>
        </w:rPr>
      </w:pPr>
    </w:p>
    <w:p w:rsidR="0025060D" w:rsidRPr="0025060D" w:rsidRDefault="0025060D" w:rsidP="00E01BE9">
      <w:pPr>
        <w:rPr>
          <w:rFonts w:ascii="Arial" w:hAnsi="Arial" w:cs="Arial"/>
          <w:u w:val="single"/>
        </w:rPr>
      </w:pPr>
      <w:r>
        <w:rPr>
          <w:rFonts w:ascii="Arial" w:hAnsi="Arial" w:cs="Arial"/>
          <w:u w:val="single"/>
        </w:rPr>
        <w:t xml:space="preserve">Die Aktion </w:t>
      </w:r>
      <w:r w:rsidRPr="0025060D">
        <w:rPr>
          <w:rFonts w:ascii="Arial" w:hAnsi="Arial" w:cs="Arial"/>
          <w:u w:val="single"/>
        </w:rPr>
        <w:t>Brot für die Welt</w:t>
      </w:r>
    </w:p>
    <w:p w:rsidR="00A11449" w:rsidRPr="00A11449" w:rsidRDefault="00663A9E" w:rsidP="00E01BE9">
      <w:pPr>
        <w:rPr>
          <w:rFonts w:ascii="Arial" w:hAnsi="Arial" w:cs="Arial"/>
        </w:rPr>
      </w:pPr>
      <w:r w:rsidRPr="00A11449">
        <w:rPr>
          <w:rFonts w:ascii="Arial" w:hAnsi="Arial" w:cs="Arial"/>
        </w:rPr>
        <w:t>Brot für die Welt wurde 1959 gegründet. Aktuell fördert das weltweit tätige Hilfswerk der evangelischen Landes- und Freikirchen und ihrer Diakonie gemeinsam mit seine</w:t>
      </w:r>
      <w:r w:rsidR="00D94A8E" w:rsidRPr="00A11449">
        <w:rPr>
          <w:rFonts w:ascii="Arial" w:hAnsi="Arial" w:cs="Arial"/>
        </w:rPr>
        <w:t>n Partnerorganisationen über 1.8</w:t>
      </w:r>
      <w:r w:rsidRPr="00A11449">
        <w:rPr>
          <w:rFonts w:ascii="Arial" w:hAnsi="Arial" w:cs="Arial"/>
        </w:rPr>
        <w:t>00 Projekte zur Überwindung von Hunger, Armut und Ungerechtigkeit in mehr als 90 Ländern.</w:t>
      </w:r>
      <w:r w:rsidR="00A11449" w:rsidRPr="00A11449">
        <w:rPr>
          <w:rFonts w:ascii="Arial" w:hAnsi="Arial" w:cs="Arial"/>
        </w:rPr>
        <w:t xml:space="preserve"> Brot für die Welt arbeitet eng mit lokalen, oft kirchlichen Partnerorganisationen zusammen (</w:t>
      </w:r>
      <w:hyperlink r:id="rId8" w:history="1">
        <w:r w:rsidR="00A11449" w:rsidRPr="00A11449">
          <w:rPr>
            <w:rStyle w:val="Hyperlink"/>
            <w:rFonts w:ascii="Arial" w:hAnsi="Arial" w:cs="Arial"/>
          </w:rPr>
          <w:t>Partnerprinzip</w:t>
        </w:r>
      </w:hyperlink>
      <w:r w:rsidR="00A11449" w:rsidRPr="00A11449">
        <w:rPr>
          <w:rFonts w:ascii="Arial" w:hAnsi="Arial" w:cs="Arial"/>
        </w:rPr>
        <w:t>). Durch Lobby-, Öffentlichkeits- und Bildungsarbeit in Deutschland und Europa versucht das Hilfswerk politische Entscheidungen im Sinne der Armen zu beeinflussen und ein Bewusstsein für die Notwendigkeit einer nachhaltigen Lebens- und Wirtschaftsweise zu schaffen.</w:t>
      </w:r>
    </w:p>
    <w:p w:rsidR="00A11449" w:rsidRPr="00A11449" w:rsidRDefault="00A11449" w:rsidP="00E01BE9">
      <w:pPr>
        <w:rPr>
          <w:rFonts w:ascii="Arial" w:hAnsi="Arial" w:cs="Arial"/>
        </w:rPr>
      </w:pPr>
    </w:p>
    <w:p w:rsidR="00A11449" w:rsidRPr="00A11449" w:rsidRDefault="00A11449" w:rsidP="00E01BE9">
      <w:pPr>
        <w:rPr>
          <w:rFonts w:ascii="Arial" w:hAnsi="Arial" w:cs="Arial"/>
          <w:u w:val="single"/>
        </w:rPr>
      </w:pPr>
      <w:r w:rsidRPr="00A11449">
        <w:rPr>
          <w:rFonts w:ascii="Arial" w:hAnsi="Arial" w:cs="Arial"/>
          <w:u w:val="single"/>
        </w:rPr>
        <w:t>Spendensiegel</w:t>
      </w:r>
    </w:p>
    <w:p w:rsidR="00663A9E" w:rsidRPr="00A11449" w:rsidRDefault="00C76B31" w:rsidP="00E01BE9">
      <w:pPr>
        <w:rPr>
          <w:rFonts w:ascii="Arial" w:hAnsi="Arial" w:cs="Arial"/>
        </w:rPr>
      </w:pPr>
      <w:r w:rsidRPr="00A11449">
        <w:rPr>
          <w:rFonts w:ascii="Arial" w:hAnsi="Arial" w:cs="Arial"/>
        </w:rPr>
        <w:t xml:space="preserve">Neben Spenden und Kollekten erhält das evangelische Werk Mittel des Kirchlichen Entwicklungsdienstes (KED) und aus dem Bundesministerium für wirtschaftliche Zusammenarbeit und Entwicklung (BMZ). </w:t>
      </w:r>
    </w:p>
    <w:p w:rsidR="002E3BCE" w:rsidRPr="00A11449" w:rsidRDefault="00663A9E" w:rsidP="00E01BE9">
      <w:pPr>
        <w:rPr>
          <w:rFonts w:ascii="Arial" w:eastAsia="Times New Roman" w:hAnsi="Arial" w:cs="Arial"/>
          <w:lang w:eastAsia="de-DE"/>
        </w:rPr>
      </w:pPr>
      <w:r w:rsidRPr="00A11449">
        <w:rPr>
          <w:rFonts w:ascii="Arial" w:hAnsi="Arial" w:cs="Arial"/>
          <w:b/>
          <w:bCs/>
        </w:rPr>
        <w:br/>
      </w:r>
      <w:r w:rsidRPr="00A11449">
        <w:rPr>
          <w:rFonts w:ascii="Arial" w:hAnsi="Arial" w:cs="Arial"/>
        </w:rPr>
        <w:t xml:space="preserve">Jedes Jahr bescheinigt das </w:t>
      </w:r>
      <w:r w:rsidRPr="00A11449">
        <w:rPr>
          <w:rFonts w:ascii="Arial" w:hAnsi="Arial" w:cs="Arial"/>
          <w:b/>
          <w:i/>
        </w:rPr>
        <w:t>Gütesiegel des Deutschen Zentralinstituts für soziale Fragen (DZI)</w:t>
      </w:r>
      <w:r w:rsidRPr="00A11449">
        <w:rPr>
          <w:rFonts w:ascii="Arial" w:hAnsi="Arial" w:cs="Arial"/>
        </w:rPr>
        <w:t xml:space="preserve"> Brot für die Welt erneut den verantwortungsvollen und satzungsgemäßen Umgang mit Spendengeldern und angemessene Verwaltungsausgaben.</w:t>
      </w:r>
      <w:r w:rsidR="00E060B2" w:rsidRPr="00A11449">
        <w:rPr>
          <w:rFonts w:ascii="Arial" w:hAnsi="Arial" w:cs="Arial"/>
        </w:rPr>
        <w:t xml:space="preserve"> 90,6 Prozent der zur Verfügung stehenden Mittel fließen konkret in die Projektarbeit, 9,4 Prozent in Werbung, allgemeine Öffentlichkeitsarbeit und Verwaltung. Beim DZI-Siegel entspricht dies der besten Kategorie „niedrig“ (= unter 10 Prozent). </w:t>
      </w:r>
      <w:r w:rsidRPr="00A11449">
        <w:rPr>
          <w:rFonts w:ascii="Arial" w:hAnsi="Arial" w:cs="Arial"/>
        </w:rPr>
        <w:t xml:space="preserve"> </w:t>
      </w:r>
    </w:p>
    <w:p w:rsidR="00C76B31" w:rsidRPr="00A11449" w:rsidRDefault="00C76B31" w:rsidP="00E01BE9">
      <w:pPr>
        <w:rPr>
          <w:rFonts w:ascii="Arial" w:hAnsi="Arial" w:cs="Arial"/>
        </w:rPr>
      </w:pPr>
    </w:p>
    <w:p w:rsidR="00C76B31" w:rsidRPr="00A11449" w:rsidRDefault="00C76B31" w:rsidP="00C76B31">
      <w:pPr>
        <w:spacing w:line="280" w:lineRule="exact"/>
        <w:rPr>
          <w:rFonts w:ascii="Arial" w:hAnsi="Arial" w:cs="Arial"/>
        </w:rPr>
      </w:pPr>
    </w:p>
    <w:p w:rsidR="00A11449" w:rsidRPr="00A11449" w:rsidRDefault="00A11449" w:rsidP="00C76B31">
      <w:pPr>
        <w:spacing w:line="280" w:lineRule="exact"/>
        <w:rPr>
          <w:rFonts w:ascii="Arial" w:hAnsi="Arial" w:cs="Arial"/>
          <w:i/>
          <w:u w:val="single"/>
        </w:rPr>
      </w:pPr>
    </w:p>
    <w:p w:rsidR="00E01BE9" w:rsidRDefault="00E01BE9">
      <w:pPr>
        <w:rPr>
          <w:rFonts w:ascii="Arial" w:hAnsi="Arial" w:cs="Arial"/>
          <w:i/>
          <w:u w:val="single"/>
        </w:rPr>
      </w:pPr>
      <w:r>
        <w:rPr>
          <w:rFonts w:ascii="Arial" w:hAnsi="Arial" w:cs="Arial"/>
          <w:i/>
          <w:u w:val="single"/>
        </w:rPr>
        <w:br w:type="page"/>
      </w:r>
    </w:p>
    <w:p w:rsidR="00A11449" w:rsidRPr="00A11449" w:rsidRDefault="00A11449" w:rsidP="00C76B31">
      <w:pPr>
        <w:spacing w:line="280" w:lineRule="exact"/>
        <w:rPr>
          <w:rFonts w:ascii="Arial" w:hAnsi="Arial" w:cs="Arial"/>
          <w:i/>
          <w:u w:val="single"/>
        </w:rPr>
      </w:pPr>
    </w:p>
    <w:p w:rsidR="00A11449" w:rsidRPr="00A11449" w:rsidRDefault="00A11449" w:rsidP="00C76B31">
      <w:pPr>
        <w:spacing w:line="280" w:lineRule="exact"/>
        <w:rPr>
          <w:rFonts w:ascii="Arial" w:hAnsi="Arial" w:cs="Arial"/>
          <w:i/>
          <w:u w:val="single"/>
        </w:rPr>
      </w:pPr>
    </w:p>
    <w:p w:rsidR="00A11449" w:rsidRPr="00A11449" w:rsidRDefault="00A11449" w:rsidP="00C76B31">
      <w:pPr>
        <w:spacing w:line="280" w:lineRule="exact"/>
        <w:rPr>
          <w:rFonts w:ascii="Arial" w:hAnsi="Arial" w:cs="Arial"/>
          <w:i/>
          <w:u w:val="single"/>
        </w:rPr>
      </w:pPr>
    </w:p>
    <w:p w:rsidR="00C76B31" w:rsidRPr="00A11449" w:rsidRDefault="00C76B31" w:rsidP="00C76B31">
      <w:pPr>
        <w:spacing w:line="280" w:lineRule="exact"/>
        <w:rPr>
          <w:rFonts w:ascii="Arial" w:hAnsi="Arial" w:cs="Arial"/>
          <w:i/>
          <w:u w:val="single"/>
        </w:rPr>
      </w:pPr>
      <w:r w:rsidRPr="00A11449">
        <w:rPr>
          <w:rFonts w:ascii="Arial" w:hAnsi="Arial" w:cs="Arial"/>
          <w:i/>
          <w:u w:val="single"/>
        </w:rPr>
        <w:t xml:space="preserve">Hinweis für Redaktionen: </w:t>
      </w:r>
    </w:p>
    <w:p w:rsidR="00C76B31" w:rsidRPr="00A11449" w:rsidRDefault="00C76B31" w:rsidP="00C76B31">
      <w:pPr>
        <w:spacing w:line="280" w:lineRule="exact"/>
        <w:rPr>
          <w:rFonts w:ascii="Arial" w:hAnsi="Arial" w:cs="Arial"/>
        </w:rPr>
      </w:pPr>
      <w:r w:rsidRPr="00A11449">
        <w:rPr>
          <w:rFonts w:ascii="Arial" w:hAnsi="Arial" w:cs="Arial"/>
        </w:rPr>
        <w:t xml:space="preserve">Eröffnung </w:t>
      </w:r>
      <w:r w:rsidR="00E060B2" w:rsidRPr="00A11449">
        <w:rPr>
          <w:rFonts w:ascii="Arial" w:hAnsi="Arial" w:cs="Arial"/>
        </w:rPr>
        <w:t>der 63</w:t>
      </w:r>
      <w:r w:rsidR="00F32BB2" w:rsidRPr="00A11449">
        <w:rPr>
          <w:rFonts w:ascii="Arial" w:hAnsi="Arial" w:cs="Arial"/>
        </w:rPr>
        <w:t>.</w:t>
      </w:r>
      <w:r w:rsidRPr="00A11449">
        <w:rPr>
          <w:rFonts w:ascii="Arial" w:hAnsi="Arial" w:cs="Arial"/>
        </w:rPr>
        <w:t xml:space="preserve"> Aktion Brot für die Welt mit einem feierlichen Gottesdienst am </w:t>
      </w:r>
    </w:p>
    <w:p w:rsidR="00C76B31" w:rsidRPr="00A11449" w:rsidRDefault="00C76B31" w:rsidP="00C76B31">
      <w:pPr>
        <w:pStyle w:val="Listenabsatz"/>
        <w:numPr>
          <w:ilvl w:val="0"/>
          <w:numId w:val="9"/>
        </w:numPr>
        <w:spacing w:line="280" w:lineRule="exact"/>
        <w:rPr>
          <w:sz w:val="22"/>
          <w:szCs w:val="22"/>
        </w:rPr>
      </w:pPr>
      <w:r w:rsidRPr="00A11449">
        <w:rPr>
          <w:b/>
          <w:sz w:val="22"/>
          <w:szCs w:val="22"/>
        </w:rPr>
        <w:t xml:space="preserve">Sonntag, </w:t>
      </w:r>
      <w:r w:rsidR="00E060B2" w:rsidRPr="00A11449">
        <w:rPr>
          <w:b/>
          <w:sz w:val="22"/>
          <w:szCs w:val="22"/>
        </w:rPr>
        <w:t>28</w:t>
      </w:r>
      <w:r w:rsidRPr="00A11449">
        <w:rPr>
          <w:b/>
          <w:sz w:val="22"/>
          <w:szCs w:val="22"/>
        </w:rPr>
        <w:t xml:space="preserve">. </w:t>
      </w:r>
      <w:r w:rsidR="00E060B2" w:rsidRPr="00A11449">
        <w:rPr>
          <w:b/>
          <w:sz w:val="22"/>
          <w:szCs w:val="22"/>
        </w:rPr>
        <w:t>November 2021</w:t>
      </w:r>
      <w:r w:rsidRPr="00A11449">
        <w:rPr>
          <w:b/>
          <w:sz w:val="22"/>
          <w:szCs w:val="22"/>
        </w:rPr>
        <w:t>, 10 Uhr</w:t>
      </w:r>
      <w:r w:rsidRPr="00A11449">
        <w:rPr>
          <w:sz w:val="22"/>
          <w:szCs w:val="22"/>
        </w:rPr>
        <w:t xml:space="preserve">, in der </w:t>
      </w:r>
      <w:r w:rsidR="00663A9E" w:rsidRPr="00A11449">
        <w:rPr>
          <w:sz w:val="22"/>
          <w:szCs w:val="22"/>
        </w:rPr>
        <w:t xml:space="preserve">Stadtkirche </w:t>
      </w:r>
      <w:r w:rsidR="00E060B2" w:rsidRPr="00A11449">
        <w:rPr>
          <w:sz w:val="22"/>
          <w:szCs w:val="22"/>
        </w:rPr>
        <w:t>Homburg</w:t>
      </w:r>
    </w:p>
    <w:p w:rsidR="00C76B31" w:rsidRPr="00A11449" w:rsidRDefault="00C76B31" w:rsidP="00C76B31">
      <w:pPr>
        <w:spacing w:line="280" w:lineRule="exact"/>
        <w:rPr>
          <w:rFonts w:ascii="Arial" w:hAnsi="Arial" w:cs="Arial"/>
        </w:rPr>
      </w:pPr>
    </w:p>
    <w:p w:rsidR="00663A9E" w:rsidRDefault="00C76B31" w:rsidP="00C76B31">
      <w:pPr>
        <w:spacing w:line="280" w:lineRule="exact"/>
        <w:rPr>
          <w:rFonts w:ascii="Arial" w:hAnsi="Arial" w:cs="Arial"/>
        </w:rPr>
      </w:pPr>
      <w:r w:rsidRPr="00A11449">
        <w:rPr>
          <w:rFonts w:ascii="Arial" w:hAnsi="Arial" w:cs="Arial"/>
        </w:rPr>
        <w:t xml:space="preserve">Die Predigt hält </w:t>
      </w:r>
      <w:r w:rsidR="00663A9E" w:rsidRPr="00A11449">
        <w:rPr>
          <w:rFonts w:ascii="Arial" w:hAnsi="Arial" w:cs="Arial"/>
        </w:rPr>
        <w:t>Kirchenpräsident</w:t>
      </w:r>
      <w:r w:rsidR="00E060B2" w:rsidRPr="00A11449">
        <w:rPr>
          <w:rFonts w:ascii="Arial" w:hAnsi="Arial" w:cs="Arial"/>
        </w:rPr>
        <w:t>in</w:t>
      </w:r>
      <w:r w:rsidR="00663A9E" w:rsidRPr="00A11449">
        <w:rPr>
          <w:rFonts w:ascii="Arial" w:hAnsi="Arial" w:cs="Arial"/>
        </w:rPr>
        <w:t xml:space="preserve"> </w:t>
      </w:r>
      <w:r w:rsidR="00E060B2" w:rsidRPr="00A11449">
        <w:rPr>
          <w:rFonts w:ascii="Arial" w:hAnsi="Arial" w:cs="Arial"/>
        </w:rPr>
        <w:t>Dorothee Wüst.</w:t>
      </w:r>
    </w:p>
    <w:p w:rsidR="0025060D" w:rsidRDefault="0025060D" w:rsidP="0025060D">
      <w:pPr>
        <w:rPr>
          <w:rFonts w:ascii="Times New Roman" w:eastAsia="Times New Roman" w:hAnsi="Times New Roman"/>
          <w:sz w:val="24"/>
          <w:szCs w:val="24"/>
          <w:lang w:eastAsia="de-DE"/>
        </w:rPr>
      </w:pPr>
      <w:r>
        <w:rPr>
          <w:rFonts w:ascii="Arial" w:hAnsi="Arial" w:cs="Arial"/>
        </w:rPr>
        <w:t xml:space="preserve">Der Gottesdienst findet unter den dann geltenden </w:t>
      </w:r>
      <w:proofErr w:type="spellStart"/>
      <w:r>
        <w:rPr>
          <w:rFonts w:ascii="Arial" w:hAnsi="Arial" w:cs="Arial"/>
        </w:rPr>
        <w:t>Coronaschutzmaßnahmen</w:t>
      </w:r>
      <w:proofErr w:type="spellEnd"/>
      <w:r>
        <w:rPr>
          <w:rFonts w:ascii="Arial" w:hAnsi="Arial" w:cs="Arial"/>
        </w:rPr>
        <w:t xml:space="preserve"> statt. Der Gottesdienst wird übertragen und hier zu sehen: </w:t>
      </w:r>
      <w:hyperlink r:id="rId9" w:history="1">
        <w:r>
          <w:rPr>
            <w:rStyle w:val="Hyperlink"/>
            <w:rFonts w:eastAsia="Times New Roman"/>
          </w:rPr>
          <w:t>https://youtu.be/Ga2IhVvTz7w</w:t>
        </w:r>
      </w:hyperlink>
    </w:p>
    <w:p w:rsidR="00C76B31" w:rsidRPr="00A11449" w:rsidRDefault="00C76B31" w:rsidP="0025060D">
      <w:pPr>
        <w:spacing w:line="280" w:lineRule="exact"/>
        <w:rPr>
          <w:rFonts w:ascii="Arial" w:hAnsi="Arial" w:cs="Arial"/>
        </w:rPr>
      </w:pPr>
    </w:p>
    <w:p w:rsidR="00C76B31" w:rsidRPr="00A11449" w:rsidRDefault="00C76B31" w:rsidP="00C76B31">
      <w:pPr>
        <w:spacing w:line="280" w:lineRule="exact"/>
        <w:rPr>
          <w:rFonts w:ascii="Arial" w:hAnsi="Arial" w:cs="Arial"/>
        </w:rPr>
      </w:pPr>
    </w:p>
    <w:p w:rsidR="00A85090" w:rsidRPr="00A85090" w:rsidRDefault="00872A20" w:rsidP="00FE270B">
      <w:pPr>
        <w:pStyle w:val="Listenabsatz"/>
        <w:numPr>
          <w:ilvl w:val="0"/>
          <w:numId w:val="7"/>
        </w:numPr>
        <w:spacing w:line="280" w:lineRule="exact"/>
        <w:rPr>
          <w:sz w:val="22"/>
          <w:szCs w:val="22"/>
        </w:rPr>
      </w:pPr>
      <w:hyperlink r:id="rId10" w:history="1">
        <w:r w:rsidR="00FB597C" w:rsidRPr="00872A20">
          <w:rPr>
            <w:rStyle w:val="Hyperlink"/>
            <w:bCs/>
            <w:sz w:val="22"/>
            <w:szCs w:val="22"/>
            <w:lang w:eastAsia="de-DE"/>
          </w:rPr>
          <w:t>Hier</w:t>
        </w:r>
      </w:hyperlink>
      <w:bookmarkStart w:id="0" w:name="_GoBack"/>
      <w:bookmarkEnd w:id="0"/>
      <w:r w:rsidR="00FB597C">
        <w:rPr>
          <w:bCs/>
          <w:sz w:val="22"/>
          <w:szCs w:val="22"/>
          <w:lang w:eastAsia="de-DE"/>
        </w:rPr>
        <w:t xml:space="preserve"> (</w:t>
      </w:r>
      <w:r w:rsidRPr="00581BCD">
        <w:rPr>
          <w:bCs/>
          <w:sz w:val="22"/>
          <w:szCs w:val="22"/>
          <w:lang w:eastAsia="de-DE"/>
        </w:rPr>
        <w:t>https://www.diakonie-pfalz.de/aktuelles/digitale-pressemappe</w:t>
      </w:r>
      <w:r w:rsidR="00FB597C">
        <w:rPr>
          <w:bCs/>
          <w:sz w:val="22"/>
          <w:szCs w:val="22"/>
          <w:lang w:eastAsia="de-DE"/>
        </w:rPr>
        <w:t>) finden Sie die</w:t>
      </w:r>
      <w:r w:rsidR="00A11449" w:rsidRPr="00A85090">
        <w:rPr>
          <w:bCs/>
          <w:sz w:val="22"/>
          <w:szCs w:val="22"/>
          <w:lang w:eastAsia="de-DE"/>
        </w:rPr>
        <w:t xml:space="preserve"> digitale Pressemappe mit</w:t>
      </w:r>
    </w:p>
    <w:p w:rsidR="00A85090" w:rsidRPr="00A85090" w:rsidRDefault="00A85090" w:rsidP="00A85090">
      <w:pPr>
        <w:pStyle w:val="Listenabsatz"/>
        <w:numPr>
          <w:ilvl w:val="2"/>
          <w:numId w:val="7"/>
        </w:numPr>
        <w:spacing w:line="280" w:lineRule="exact"/>
        <w:rPr>
          <w:sz w:val="22"/>
          <w:szCs w:val="22"/>
        </w:rPr>
      </w:pPr>
      <w:r w:rsidRPr="00A85090">
        <w:rPr>
          <w:bCs/>
          <w:sz w:val="22"/>
          <w:szCs w:val="22"/>
          <w:lang w:eastAsia="de-DE"/>
        </w:rPr>
        <w:t>dieser Pressemeldung</w:t>
      </w:r>
    </w:p>
    <w:p w:rsidR="00A85090" w:rsidRPr="00A85090" w:rsidRDefault="00A11449" w:rsidP="00A85090">
      <w:pPr>
        <w:pStyle w:val="Listenabsatz"/>
        <w:numPr>
          <w:ilvl w:val="2"/>
          <w:numId w:val="7"/>
        </w:numPr>
        <w:spacing w:line="280" w:lineRule="exact"/>
        <w:rPr>
          <w:sz w:val="22"/>
          <w:szCs w:val="22"/>
        </w:rPr>
      </w:pPr>
      <w:r w:rsidRPr="00A85090">
        <w:rPr>
          <w:bCs/>
          <w:sz w:val="22"/>
          <w:szCs w:val="22"/>
          <w:lang w:eastAsia="de-DE"/>
        </w:rPr>
        <w:t>Hintergrundinformationen zu den Projekten</w:t>
      </w:r>
    </w:p>
    <w:p w:rsidR="00A85090" w:rsidRPr="00A85090" w:rsidRDefault="00A11449" w:rsidP="00A85090">
      <w:pPr>
        <w:pStyle w:val="Listenabsatz"/>
        <w:numPr>
          <w:ilvl w:val="2"/>
          <w:numId w:val="7"/>
        </w:numPr>
        <w:spacing w:line="280" w:lineRule="exact"/>
        <w:rPr>
          <w:sz w:val="22"/>
          <w:szCs w:val="22"/>
        </w:rPr>
      </w:pPr>
      <w:r w:rsidRPr="00A85090">
        <w:rPr>
          <w:bCs/>
          <w:sz w:val="22"/>
          <w:szCs w:val="22"/>
          <w:lang w:eastAsia="de-DE"/>
        </w:rPr>
        <w:t>einer Videobotschaft von Kirchenpräsidentin Dorothee Wüst</w:t>
      </w:r>
    </w:p>
    <w:p w:rsidR="00A85090" w:rsidRPr="00A85090" w:rsidRDefault="00A11449" w:rsidP="00A85090">
      <w:pPr>
        <w:pStyle w:val="Listenabsatz"/>
        <w:numPr>
          <w:ilvl w:val="2"/>
          <w:numId w:val="7"/>
        </w:numPr>
        <w:spacing w:line="280" w:lineRule="exact"/>
        <w:rPr>
          <w:sz w:val="22"/>
          <w:szCs w:val="22"/>
        </w:rPr>
      </w:pPr>
      <w:r w:rsidRPr="00A85090">
        <w:rPr>
          <w:bCs/>
          <w:sz w:val="22"/>
          <w:szCs w:val="22"/>
          <w:lang w:eastAsia="de-DE"/>
        </w:rPr>
        <w:t xml:space="preserve">einem Statement des Dekans des eröffnenden Kirchenbezirks Homburg, Dr. </w:t>
      </w:r>
      <w:r w:rsidRPr="00A85090">
        <w:rPr>
          <w:bCs/>
          <w:iCs/>
          <w:sz w:val="22"/>
          <w:szCs w:val="22"/>
          <w:lang w:eastAsia="de-DE"/>
        </w:rPr>
        <w:t>Thomas Holtmann</w:t>
      </w:r>
    </w:p>
    <w:p w:rsidR="00FB597C" w:rsidRPr="00246D9F" w:rsidRDefault="00246D9F" w:rsidP="00A85090">
      <w:pPr>
        <w:pStyle w:val="Listenabsatz"/>
        <w:numPr>
          <w:ilvl w:val="2"/>
          <w:numId w:val="7"/>
        </w:numPr>
        <w:spacing w:line="280" w:lineRule="exact"/>
        <w:rPr>
          <w:sz w:val="22"/>
          <w:szCs w:val="22"/>
        </w:rPr>
      </w:pPr>
      <w:r>
        <w:rPr>
          <w:bCs/>
          <w:iCs/>
          <w:sz w:val="22"/>
          <w:szCs w:val="22"/>
          <w:lang w:eastAsia="de-DE"/>
        </w:rPr>
        <w:t xml:space="preserve">Fotoauswahl zum Download </w:t>
      </w:r>
    </w:p>
    <w:p w:rsidR="00246D9F" w:rsidRPr="00FB597C" w:rsidRDefault="00246D9F" w:rsidP="00A85090">
      <w:pPr>
        <w:pStyle w:val="Listenabsatz"/>
        <w:numPr>
          <w:ilvl w:val="2"/>
          <w:numId w:val="7"/>
        </w:numPr>
        <w:spacing w:line="280" w:lineRule="exact"/>
        <w:rPr>
          <w:sz w:val="22"/>
          <w:szCs w:val="22"/>
        </w:rPr>
      </w:pPr>
    </w:p>
    <w:p w:rsidR="00A11449" w:rsidRDefault="00FB597C" w:rsidP="00FB597C">
      <w:pPr>
        <w:pStyle w:val="Listenabsatz"/>
        <w:numPr>
          <w:ilvl w:val="0"/>
          <w:numId w:val="7"/>
        </w:numPr>
        <w:spacing w:line="280" w:lineRule="exact"/>
        <w:rPr>
          <w:sz w:val="22"/>
          <w:szCs w:val="22"/>
        </w:rPr>
      </w:pPr>
      <w:r w:rsidRPr="00A11449">
        <w:rPr>
          <w:bCs/>
          <w:sz w:val="22"/>
          <w:szCs w:val="22"/>
          <w:lang w:eastAsia="de-DE"/>
        </w:rPr>
        <w:t xml:space="preserve">Weitere Informationen finden Sie </w:t>
      </w:r>
      <w:r w:rsidR="0025060D">
        <w:rPr>
          <w:bCs/>
          <w:sz w:val="22"/>
          <w:szCs w:val="22"/>
          <w:lang w:eastAsia="de-DE"/>
        </w:rPr>
        <w:t xml:space="preserve">auch </w:t>
      </w:r>
      <w:r w:rsidRPr="00A11449">
        <w:rPr>
          <w:bCs/>
          <w:sz w:val="22"/>
          <w:szCs w:val="22"/>
          <w:lang w:eastAsia="de-DE"/>
        </w:rPr>
        <w:t xml:space="preserve">hier: </w:t>
      </w:r>
      <w:hyperlink r:id="rId11" w:history="1">
        <w:r w:rsidRPr="00A11449">
          <w:rPr>
            <w:rStyle w:val="Hyperlink"/>
            <w:bCs/>
            <w:sz w:val="22"/>
            <w:szCs w:val="22"/>
            <w:lang w:eastAsia="de-DE"/>
          </w:rPr>
          <w:t>https://www.brot-fuer-die-welt.de/presse/</w:t>
        </w:r>
      </w:hyperlink>
      <w:r w:rsidR="00A85090">
        <w:rPr>
          <w:bCs/>
          <w:iCs/>
          <w:sz w:val="22"/>
          <w:szCs w:val="22"/>
          <w:lang w:eastAsia="de-DE"/>
        </w:rPr>
        <w:br/>
      </w:r>
    </w:p>
    <w:p w:rsidR="00FB597C" w:rsidRPr="00FB597C" w:rsidRDefault="00FB597C" w:rsidP="00FB597C">
      <w:pPr>
        <w:spacing w:line="280" w:lineRule="exact"/>
        <w:ind w:left="360"/>
        <w:rPr>
          <w:rFonts w:ascii="Arial" w:hAnsi="Arial" w:cs="Arial"/>
          <w:i/>
          <w:u w:val="single"/>
        </w:rPr>
      </w:pPr>
      <w:r w:rsidRPr="00FB597C">
        <w:rPr>
          <w:rFonts w:ascii="Arial" w:hAnsi="Arial" w:cs="Arial"/>
          <w:i/>
          <w:u w:val="single"/>
        </w:rPr>
        <w:t>Kontakt:</w:t>
      </w:r>
    </w:p>
    <w:p w:rsidR="00A85090" w:rsidRPr="00A85090" w:rsidRDefault="00A85090" w:rsidP="00A85090">
      <w:pPr>
        <w:pStyle w:val="Listenabsatz"/>
        <w:numPr>
          <w:ilvl w:val="0"/>
          <w:numId w:val="7"/>
        </w:numPr>
        <w:rPr>
          <w:sz w:val="22"/>
          <w:szCs w:val="22"/>
        </w:rPr>
      </w:pPr>
      <w:r w:rsidRPr="00A85090">
        <w:rPr>
          <w:sz w:val="22"/>
          <w:szCs w:val="22"/>
        </w:rPr>
        <w:t xml:space="preserve">Pfarrerin Corinna Weissmann, Referentin für Ökumenische Diakonie, </w:t>
      </w:r>
    </w:p>
    <w:p w:rsidR="00A85090" w:rsidRDefault="00A85090" w:rsidP="00A85090">
      <w:pPr>
        <w:ind w:left="708"/>
        <w:rPr>
          <w:rStyle w:val="Hyperlink"/>
          <w:rFonts w:ascii="Arial" w:hAnsi="Arial" w:cs="Arial"/>
        </w:rPr>
      </w:pPr>
      <w:r w:rsidRPr="00A85090">
        <w:rPr>
          <w:rFonts w:ascii="Arial" w:hAnsi="Arial" w:cs="Arial"/>
        </w:rPr>
        <w:t xml:space="preserve">Telefon 06232 664-158 | Mobil 0176 11 664 158 | </w:t>
      </w:r>
      <w:r w:rsidRPr="00A85090">
        <w:rPr>
          <w:rFonts w:ascii="Arial" w:hAnsi="Arial" w:cs="Arial"/>
        </w:rPr>
        <w:br/>
      </w:r>
      <w:hyperlink r:id="rId12" w:history="1">
        <w:r w:rsidRPr="00A85090">
          <w:rPr>
            <w:rStyle w:val="Hyperlink"/>
            <w:rFonts w:ascii="Arial" w:hAnsi="Arial" w:cs="Arial"/>
          </w:rPr>
          <w:t>corinna.weissmann@diakonie-pfalz.de</w:t>
        </w:r>
      </w:hyperlink>
      <w:r>
        <w:rPr>
          <w:rStyle w:val="Hyperlink"/>
          <w:rFonts w:ascii="Arial" w:hAnsi="Arial" w:cs="Arial"/>
        </w:rPr>
        <w:t xml:space="preserve"> </w:t>
      </w:r>
    </w:p>
    <w:p w:rsidR="00A85090" w:rsidRPr="00A85090" w:rsidRDefault="00A85090" w:rsidP="00A85090">
      <w:pPr>
        <w:ind w:left="708"/>
        <w:rPr>
          <w:rFonts w:ascii="Arial" w:hAnsi="Arial" w:cs="Arial"/>
          <w:color w:val="1F497D"/>
        </w:rPr>
      </w:pPr>
    </w:p>
    <w:p w:rsidR="00A85090" w:rsidRPr="00A85090" w:rsidRDefault="00A85090" w:rsidP="00A85090">
      <w:pPr>
        <w:pStyle w:val="Listenabsatz"/>
        <w:numPr>
          <w:ilvl w:val="0"/>
          <w:numId w:val="7"/>
        </w:numPr>
        <w:rPr>
          <w:rStyle w:val="Hyperlink"/>
          <w:color w:val="1F497D"/>
          <w:sz w:val="22"/>
          <w:szCs w:val="22"/>
          <w:u w:val="none"/>
        </w:rPr>
      </w:pPr>
      <w:r w:rsidRPr="00A85090">
        <w:rPr>
          <w:sz w:val="22"/>
          <w:szCs w:val="22"/>
        </w:rPr>
        <w:t xml:space="preserve">Referat Kommunikation und Presse, Eva Stern | Telefon: 06232 664 196 | </w:t>
      </w:r>
      <w:hyperlink r:id="rId13" w:history="1">
        <w:r w:rsidRPr="00A85090">
          <w:rPr>
            <w:rStyle w:val="Hyperlink"/>
            <w:sz w:val="22"/>
            <w:szCs w:val="22"/>
          </w:rPr>
          <w:t>eva.stern@diakonie-pfalz.de</w:t>
        </w:r>
      </w:hyperlink>
    </w:p>
    <w:p w:rsidR="00A85090" w:rsidRPr="00A85090" w:rsidRDefault="00A85090" w:rsidP="00A85090">
      <w:pPr>
        <w:spacing w:line="280" w:lineRule="exact"/>
        <w:ind w:left="360"/>
        <w:rPr>
          <w:rStyle w:val="Hyperlink"/>
          <w:color w:val="000000"/>
          <w:sz w:val="16"/>
          <w:szCs w:val="16"/>
          <w:u w:val="none"/>
        </w:rPr>
      </w:pPr>
    </w:p>
    <w:p w:rsidR="00AA2264" w:rsidRPr="00A11449" w:rsidRDefault="00AA2264" w:rsidP="00FB597C">
      <w:pPr>
        <w:pStyle w:val="Listenabsatz"/>
        <w:rPr>
          <w:bCs/>
          <w:sz w:val="22"/>
          <w:szCs w:val="22"/>
          <w:lang w:eastAsia="de-DE"/>
        </w:rPr>
      </w:pPr>
    </w:p>
    <w:p w:rsidR="00AA2264" w:rsidRPr="00A11449" w:rsidRDefault="00AA2264" w:rsidP="00327FB6">
      <w:pPr>
        <w:rPr>
          <w:rFonts w:ascii="Arial" w:hAnsi="Arial" w:cs="Arial"/>
          <w:bCs/>
          <w:lang w:eastAsia="de-DE"/>
        </w:rPr>
      </w:pPr>
    </w:p>
    <w:sectPr w:rsidR="00AA2264" w:rsidRPr="00A11449" w:rsidSect="00B00E9A">
      <w:headerReference w:type="default" r:id="rId14"/>
      <w:pgSz w:w="11906" w:h="16838"/>
      <w:pgMar w:top="1417" w:right="991"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270B" w:rsidRDefault="00FE270B">
      <w:r>
        <w:separator/>
      </w:r>
    </w:p>
  </w:endnote>
  <w:endnote w:type="continuationSeparator" w:id="0">
    <w:p w:rsidR="00FE270B" w:rsidRDefault="00FE27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270B" w:rsidRDefault="00FE270B">
      <w:r>
        <w:separator/>
      </w:r>
    </w:p>
  </w:footnote>
  <w:footnote w:type="continuationSeparator" w:id="0">
    <w:p w:rsidR="00FE270B" w:rsidRDefault="00FE27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270B" w:rsidRDefault="00FE270B" w:rsidP="00F605B5">
    <w:pPr>
      <w:outlineLvl w:val="0"/>
    </w:pPr>
    <w:r>
      <w:rPr>
        <w:noProof/>
        <w:sz w:val="20"/>
        <w:szCs w:val="20"/>
        <w:lang w:eastAsia="de-DE"/>
      </w:rPr>
      <w:drawing>
        <wp:inline distT="0" distB="0" distL="0" distR="0" wp14:anchorId="3A42E117" wp14:editId="32C1FF3B">
          <wp:extent cx="2235600" cy="7524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35600" cy="752400"/>
                  </a:xfrm>
                  <a:prstGeom prst="rect">
                    <a:avLst/>
                  </a:prstGeom>
                  <a:noFill/>
                  <a:ln>
                    <a:noFill/>
                  </a:ln>
                </pic:spPr>
              </pic:pic>
            </a:graphicData>
          </a:graphic>
        </wp:inline>
      </w:drawing>
    </w:r>
    <w:r>
      <w:tab/>
    </w:r>
    <w:r>
      <w:tab/>
    </w:r>
    <w:r>
      <w:tab/>
    </w:r>
    <w:r>
      <w:tab/>
    </w:r>
    <w:r>
      <w:tab/>
    </w:r>
    <w:r>
      <w:rPr>
        <w:noProof/>
        <w:lang w:eastAsia="de-DE"/>
      </w:rPr>
      <w:drawing>
        <wp:inline distT="0" distB="0" distL="0" distR="0">
          <wp:extent cx="1598400" cy="817200"/>
          <wp:effectExtent l="0" t="0" r="1905" b="2540"/>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fdW_Marke_CMYK online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8400" cy="817200"/>
                  </a:xfrm>
                  <a:prstGeom prst="rect">
                    <a:avLst/>
                  </a:prstGeom>
                </pic:spPr>
              </pic:pic>
            </a:graphicData>
          </a:graphic>
        </wp:inline>
      </w:drawing>
    </w:r>
  </w:p>
  <w:p w:rsidR="00FE270B" w:rsidRDefault="00FE270B" w:rsidP="00F605B5">
    <w:pPr>
      <w:outlineLvl w:val="0"/>
      <w:rPr>
        <w:b/>
        <w:sz w:val="28"/>
        <w:szCs w:val="28"/>
      </w:rPr>
    </w:pPr>
  </w:p>
  <w:p w:rsidR="00FE270B" w:rsidRDefault="00FE270B" w:rsidP="00F605B5">
    <w:pPr>
      <w:outlineLvl w:val="0"/>
    </w:pPr>
    <w:r>
      <w:rPr>
        <w:b/>
        <w:sz w:val="28"/>
        <w:szCs w:val="28"/>
      </w:rPr>
      <w:t>Presseinformation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901742"/>
    <w:multiLevelType w:val="hybridMultilevel"/>
    <w:tmpl w:val="AFEA1046"/>
    <w:lvl w:ilvl="0" w:tplc="04070001">
      <w:start w:val="1"/>
      <w:numFmt w:val="bullet"/>
      <w:lvlText w:val=""/>
      <w:lvlJc w:val="left"/>
      <w:pPr>
        <w:tabs>
          <w:tab w:val="num" w:pos="1068"/>
        </w:tabs>
        <w:ind w:left="1068" w:hanging="360"/>
      </w:pPr>
      <w:rPr>
        <w:rFonts w:ascii="Symbol" w:hAnsi="Symbo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465F7C60"/>
    <w:multiLevelType w:val="multilevel"/>
    <w:tmpl w:val="6C28C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115AFD"/>
    <w:multiLevelType w:val="hybridMultilevel"/>
    <w:tmpl w:val="476A13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BC7507C"/>
    <w:multiLevelType w:val="hybridMultilevel"/>
    <w:tmpl w:val="450C3CF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C924679"/>
    <w:multiLevelType w:val="hybridMultilevel"/>
    <w:tmpl w:val="DC9018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531522D0"/>
    <w:multiLevelType w:val="hybridMultilevel"/>
    <w:tmpl w:val="FF5AB9BC"/>
    <w:lvl w:ilvl="0" w:tplc="04070001">
      <w:start w:val="1"/>
      <w:numFmt w:val="bullet"/>
      <w:lvlText w:val=""/>
      <w:lvlJc w:val="left"/>
      <w:pPr>
        <w:tabs>
          <w:tab w:val="num" w:pos="1140"/>
        </w:tabs>
        <w:ind w:left="1140" w:hanging="360"/>
      </w:pPr>
      <w:rPr>
        <w:rFonts w:ascii="Symbol" w:hAnsi="Symbol" w:hint="default"/>
      </w:rPr>
    </w:lvl>
    <w:lvl w:ilvl="1" w:tplc="04070003" w:tentative="1">
      <w:start w:val="1"/>
      <w:numFmt w:val="bullet"/>
      <w:lvlText w:val="o"/>
      <w:lvlJc w:val="left"/>
      <w:pPr>
        <w:tabs>
          <w:tab w:val="num" w:pos="1860"/>
        </w:tabs>
        <w:ind w:left="1860" w:hanging="360"/>
      </w:pPr>
      <w:rPr>
        <w:rFonts w:ascii="Courier New" w:hAnsi="Courier New" w:cs="Courier New" w:hint="default"/>
      </w:rPr>
    </w:lvl>
    <w:lvl w:ilvl="2" w:tplc="04070005" w:tentative="1">
      <w:start w:val="1"/>
      <w:numFmt w:val="bullet"/>
      <w:lvlText w:val=""/>
      <w:lvlJc w:val="left"/>
      <w:pPr>
        <w:tabs>
          <w:tab w:val="num" w:pos="2580"/>
        </w:tabs>
        <w:ind w:left="2580" w:hanging="360"/>
      </w:pPr>
      <w:rPr>
        <w:rFonts w:ascii="Wingdings" w:hAnsi="Wingdings" w:hint="default"/>
      </w:rPr>
    </w:lvl>
    <w:lvl w:ilvl="3" w:tplc="04070001" w:tentative="1">
      <w:start w:val="1"/>
      <w:numFmt w:val="bullet"/>
      <w:lvlText w:val=""/>
      <w:lvlJc w:val="left"/>
      <w:pPr>
        <w:tabs>
          <w:tab w:val="num" w:pos="3300"/>
        </w:tabs>
        <w:ind w:left="3300" w:hanging="360"/>
      </w:pPr>
      <w:rPr>
        <w:rFonts w:ascii="Symbol" w:hAnsi="Symbol" w:hint="default"/>
      </w:rPr>
    </w:lvl>
    <w:lvl w:ilvl="4" w:tplc="04070003" w:tentative="1">
      <w:start w:val="1"/>
      <w:numFmt w:val="bullet"/>
      <w:lvlText w:val="o"/>
      <w:lvlJc w:val="left"/>
      <w:pPr>
        <w:tabs>
          <w:tab w:val="num" w:pos="4020"/>
        </w:tabs>
        <w:ind w:left="4020" w:hanging="360"/>
      </w:pPr>
      <w:rPr>
        <w:rFonts w:ascii="Courier New" w:hAnsi="Courier New" w:cs="Courier New" w:hint="default"/>
      </w:rPr>
    </w:lvl>
    <w:lvl w:ilvl="5" w:tplc="04070005" w:tentative="1">
      <w:start w:val="1"/>
      <w:numFmt w:val="bullet"/>
      <w:lvlText w:val=""/>
      <w:lvlJc w:val="left"/>
      <w:pPr>
        <w:tabs>
          <w:tab w:val="num" w:pos="4740"/>
        </w:tabs>
        <w:ind w:left="4740" w:hanging="360"/>
      </w:pPr>
      <w:rPr>
        <w:rFonts w:ascii="Wingdings" w:hAnsi="Wingdings" w:hint="default"/>
      </w:rPr>
    </w:lvl>
    <w:lvl w:ilvl="6" w:tplc="04070001" w:tentative="1">
      <w:start w:val="1"/>
      <w:numFmt w:val="bullet"/>
      <w:lvlText w:val=""/>
      <w:lvlJc w:val="left"/>
      <w:pPr>
        <w:tabs>
          <w:tab w:val="num" w:pos="5460"/>
        </w:tabs>
        <w:ind w:left="5460" w:hanging="360"/>
      </w:pPr>
      <w:rPr>
        <w:rFonts w:ascii="Symbol" w:hAnsi="Symbol" w:hint="default"/>
      </w:rPr>
    </w:lvl>
    <w:lvl w:ilvl="7" w:tplc="04070003" w:tentative="1">
      <w:start w:val="1"/>
      <w:numFmt w:val="bullet"/>
      <w:lvlText w:val="o"/>
      <w:lvlJc w:val="left"/>
      <w:pPr>
        <w:tabs>
          <w:tab w:val="num" w:pos="6180"/>
        </w:tabs>
        <w:ind w:left="6180" w:hanging="360"/>
      </w:pPr>
      <w:rPr>
        <w:rFonts w:ascii="Courier New" w:hAnsi="Courier New" w:cs="Courier New" w:hint="default"/>
      </w:rPr>
    </w:lvl>
    <w:lvl w:ilvl="8" w:tplc="04070005" w:tentative="1">
      <w:start w:val="1"/>
      <w:numFmt w:val="bullet"/>
      <w:lvlText w:val=""/>
      <w:lvlJc w:val="left"/>
      <w:pPr>
        <w:tabs>
          <w:tab w:val="num" w:pos="6900"/>
        </w:tabs>
        <w:ind w:left="6900" w:hanging="360"/>
      </w:pPr>
      <w:rPr>
        <w:rFonts w:ascii="Wingdings" w:hAnsi="Wingdings" w:hint="default"/>
      </w:rPr>
    </w:lvl>
  </w:abstractNum>
  <w:abstractNum w:abstractNumId="6" w15:restartNumberingAfterBreak="0">
    <w:nsid w:val="53EB36BE"/>
    <w:multiLevelType w:val="hybridMultilevel"/>
    <w:tmpl w:val="988E0B62"/>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55142A65"/>
    <w:multiLevelType w:val="hybridMultilevel"/>
    <w:tmpl w:val="42E6F6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EA0690E"/>
    <w:multiLevelType w:val="multilevel"/>
    <w:tmpl w:val="0122A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5DC6D7D"/>
    <w:multiLevelType w:val="hybridMultilevel"/>
    <w:tmpl w:val="AD3C458E"/>
    <w:lvl w:ilvl="0" w:tplc="04070001">
      <w:start w:val="1"/>
      <w:numFmt w:val="bullet"/>
      <w:lvlText w:val=""/>
      <w:lvlJc w:val="left"/>
      <w:pPr>
        <w:tabs>
          <w:tab w:val="num" w:pos="1080"/>
        </w:tabs>
        <w:ind w:left="1080" w:hanging="360"/>
      </w:pPr>
      <w:rPr>
        <w:rFonts w:ascii="Symbol" w:hAnsi="Symbol" w:hint="default"/>
      </w:rPr>
    </w:lvl>
    <w:lvl w:ilvl="1" w:tplc="04070003" w:tentative="1">
      <w:start w:val="1"/>
      <w:numFmt w:val="bullet"/>
      <w:lvlText w:val="o"/>
      <w:lvlJc w:val="left"/>
      <w:pPr>
        <w:tabs>
          <w:tab w:val="num" w:pos="1800"/>
        </w:tabs>
        <w:ind w:left="1800" w:hanging="360"/>
      </w:pPr>
      <w:rPr>
        <w:rFonts w:ascii="Courier New" w:hAnsi="Courier New" w:cs="Courier New" w:hint="default"/>
      </w:rPr>
    </w:lvl>
    <w:lvl w:ilvl="2" w:tplc="04070005" w:tentative="1">
      <w:start w:val="1"/>
      <w:numFmt w:val="bullet"/>
      <w:lvlText w:val=""/>
      <w:lvlJc w:val="left"/>
      <w:pPr>
        <w:tabs>
          <w:tab w:val="num" w:pos="2520"/>
        </w:tabs>
        <w:ind w:left="2520" w:hanging="360"/>
      </w:pPr>
      <w:rPr>
        <w:rFonts w:ascii="Wingdings" w:hAnsi="Wingdings" w:hint="default"/>
      </w:rPr>
    </w:lvl>
    <w:lvl w:ilvl="3" w:tplc="04070001" w:tentative="1">
      <w:start w:val="1"/>
      <w:numFmt w:val="bullet"/>
      <w:lvlText w:val=""/>
      <w:lvlJc w:val="left"/>
      <w:pPr>
        <w:tabs>
          <w:tab w:val="num" w:pos="3240"/>
        </w:tabs>
        <w:ind w:left="3240" w:hanging="360"/>
      </w:pPr>
      <w:rPr>
        <w:rFonts w:ascii="Symbol" w:hAnsi="Symbol" w:hint="default"/>
      </w:rPr>
    </w:lvl>
    <w:lvl w:ilvl="4" w:tplc="04070003" w:tentative="1">
      <w:start w:val="1"/>
      <w:numFmt w:val="bullet"/>
      <w:lvlText w:val="o"/>
      <w:lvlJc w:val="left"/>
      <w:pPr>
        <w:tabs>
          <w:tab w:val="num" w:pos="3960"/>
        </w:tabs>
        <w:ind w:left="3960" w:hanging="360"/>
      </w:pPr>
      <w:rPr>
        <w:rFonts w:ascii="Courier New" w:hAnsi="Courier New" w:cs="Courier New" w:hint="default"/>
      </w:rPr>
    </w:lvl>
    <w:lvl w:ilvl="5" w:tplc="04070005" w:tentative="1">
      <w:start w:val="1"/>
      <w:numFmt w:val="bullet"/>
      <w:lvlText w:val=""/>
      <w:lvlJc w:val="left"/>
      <w:pPr>
        <w:tabs>
          <w:tab w:val="num" w:pos="4680"/>
        </w:tabs>
        <w:ind w:left="4680" w:hanging="360"/>
      </w:pPr>
      <w:rPr>
        <w:rFonts w:ascii="Wingdings" w:hAnsi="Wingdings" w:hint="default"/>
      </w:rPr>
    </w:lvl>
    <w:lvl w:ilvl="6" w:tplc="04070001" w:tentative="1">
      <w:start w:val="1"/>
      <w:numFmt w:val="bullet"/>
      <w:lvlText w:val=""/>
      <w:lvlJc w:val="left"/>
      <w:pPr>
        <w:tabs>
          <w:tab w:val="num" w:pos="5400"/>
        </w:tabs>
        <w:ind w:left="5400" w:hanging="360"/>
      </w:pPr>
      <w:rPr>
        <w:rFonts w:ascii="Symbol" w:hAnsi="Symbol" w:hint="default"/>
      </w:rPr>
    </w:lvl>
    <w:lvl w:ilvl="7" w:tplc="04070003" w:tentative="1">
      <w:start w:val="1"/>
      <w:numFmt w:val="bullet"/>
      <w:lvlText w:val="o"/>
      <w:lvlJc w:val="left"/>
      <w:pPr>
        <w:tabs>
          <w:tab w:val="num" w:pos="6120"/>
        </w:tabs>
        <w:ind w:left="6120" w:hanging="360"/>
      </w:pPr>
      <w:rPr>
        <w:rFonts w:ascii="Courier New" w:hAnsi="Courier New" w:cs="Courier New" w:hint="default"/>
      </w:rPr>
    </w:lvl>
    <w:lvl w:ilvl="8" w:tplc="04070005" w:tentative="1">
      <w:start w:val="1"/>
      <w:numFmt w:val="bullet"/>
      <w:lvlText w:val=""/>
      <w:lvlJc w:val="left"/>
      <w:pPr>
        <w:tabs>
          <w:tab w:val="num" w:pos="6840"/>
        </w:tabs>
        <w:ind w:left="6840" w:hanging="360"/>
      </w:pPr>
      <w:rPr>
        <w:rFonts w:ascii="Wingdings" w:hAnsi="Wingdings" w:hint="default"/>
      </w:rPr>
    </w:lvl>
  </w:abstractNum>
  <w:num w:numId="1">
    <w:abstractNumId w:val="6"/>
  </w:num>
  <w:num w:numId="2">
    <w:abstractNumId w:val="1"/>
  </w:num>
  <w:num w:numId="3">
    <w:abstractNumId w:val="9"/>
  </w:num>
  <w:num w:numId="4">
    <w:abstractNumId w:val="5"/>
  </w:num>
  <w:num w:numId="5">
    <w:abstractNumId w:val="0"/>
  </w:num>
  <w:num w:numId="6">
    <w:abstractNumId w:val="2"/>
  </w:num>
  <w:num w:numId="7">
    <w:abstractNumId w:val="3"/>
  </w:num>
  <w:num w:numId="8">
    <w:abstractNumId w:val="4"/>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71F9"/>
    <w:rsid w:val="00037DD8"/>
    <w:rsid w:val="00065884"/>
    <w:rsid w:val="00093402"/>
    <w:rsid w:val="00097D01"/>
    <w:rsid w:val="000A42CC"/>
    <w:rsid w:val="000F5EF0"/>
    <w:rsid w:val="00124C38"/>
    <w:rsid w:val="00130AA1"/>
    <w:rsid w:val="00173ECB"/>
    <w:rsid w:val="001830E9"/>
    <w:rsid w:val="001A4486"/>
    <w:rsid w:val="001C16CC"/>
    <w:rsid w:val="001E1DA2"/>
    <w:rsid w:val="002126C0"/>
    <w:rsid w:val="00231B7A"/>
    <w:rsid w:val="00241505"/>
    <w:rsid w:val="00246D9F"/>
    <w:rsid w:val="002474F2"/>
    <w:rsid w:val="0025060D"/>
    <w:rsid w:val="00253AC2"/>
    <w:rsid w:val="0026728B"/>
    <w:rsid w:val="002E3BCE"/>
    <w:rsid w:val="0030318B"/>
    <w:rsid w:val="00304ACF"/>
    <w:rsid w:val="00327FB6"/>
    <w:rsid w:val="00335844"/>
    <w:rsid w:val="00364090"/>
    <w:rsid w:val="003822FA"/>
    <w:rsid w:val="0038354E"/>
    <w:rsid w:val="003856D2"/>
    <w:rsid w:val="003C648A"/>
    <w:rsid w:val="003D4AFF"/>
    <w:rsid w:val="00410E46"/>
    <w:rsid w:val="004601E1"/>
    <w:rsid w:val="00465181"/>
    <w:rsid w:val="00491D5F"/>
    <w:rsid w:val="004B7E73"/>
    <w:rsid w:val="00571E5D"/>
    <w:rsid w:val="00573D9B"/>
    <w:rsid w:val="00587C4A"/>
    <w:rsid w:val="005B0FE8"/>
    <w:rsid w:val="0063333F"/>
    <w:rsid w:val="00663A9E"/>
    <w:rsid w:val="006B08FA"/>
    <w:rsid w:val="006C073F"/>
    <w:rsid w:val="006C226F"/>
    <w:rsid w:val="006D6EDB"/>
    <w:rsid w:val="007138DA"/>
    <w:rsid w:val="00726184"/>
    <w:rsid w:val="00731D86"/>
    <w:rsid w:val="00760550"/>
    <w:rsid w:val="00783289"/>
    <w:rsid w:val="00785BA0"/>
    <w:rsid w:val="007872C3"/>
    <w:rsid w:val="007B1A09"/>
    <w:rsid w:val="007C1CB5"/>
    <w:rsid w:val="007D6D05"/>
    <w:rsid w:val="007E3C42"/>
    <w:rsid w:val="007E538A"/>
    <w:rsid w:val="00872A20"/>
    <w:rsid w:val="00872F6D"/>
    <w:rsid w:val="00873E47"/>
    <w:rsid w:val="00890C8E"/>
    <w:rsid w:val="008B05A2"/>
    <w:rsid w:val="008D0A2A"/>
    <w:rsid w:val="008D0C6E"/>
    <w:rsid w:val="009074C6"/>
    <w:rsid w:val="00912B21"/>
    <w:rsid w:val="009227A4"/>
    <w:rsid w:val="00930A9B"/>
    <w:rsid w:val="00944CC5"/>
    <w:rsid w:val="009B1325"/>
    <w:rsid w:val="009F5A3A"/>
    <w:rsid w:val="00A11449"/>
    <w:rsid w:val="00A12681"/>
    <w:rsid w:val="00A26834"/>
    <w:rsid w:val="00A60B7B"/>
    <w:rsid w:val="00A6224D"/>
    <w:rsid w:val="00A8117D"/>
    <w:rsid w:val="00A85090"/>
    <w:rsid w:val="00AA2264"/>
    <w:rsid w:val="00AF71F9"/>
    <w:rsid w:val="00B00E9A"/>
    <w:rsid w:val="00B34757"/>
    <w:rsid w:val="00B55701"/>
    <w:rsid w:val="00B61FC6"/>
    <w:rsid w:val="00B6410F"/>
    <w:rsid w:val="00BA1C50"/>
    <w:rsid w:val="00C42495"/>
    <w:rsid w:val="00C56E5B"/>
    <w:rsid w:val="00C76B31"/>
    <w:rsid w:val="00CD50CA"/>
    <w:rsid w:val="00CE3E70"/>
    <w:rsid w:val="00D150CD"/>
    <w:rsid w:val="00D1766A"/>
    <w:rsid w:val="00D94A8E"/>
    <w:rsid w:val="00DD0FD9"/>
    <w:rsid w:val="00DF6BC3"/>
    <w:rsid w:val="00E01BE9"/>
    <w:rsid w:val="00E060B2"/>
    <w:rsid w:val="00E91987"/>
    <w:rsid w:val="00EA0B66"/>
    <w:rsid w:val="00EA7DE8"/>
    <w:rsid w:val="00EB7952"/>
    <w:rsid w:val="00EC5BDA"/>
    <w:rsid w:val="00ED716D"/>
    <w:rsid w:val="00F32BB2"/>
    <w:rsid w:val="00F45CF8"/>
    <w:rsid w:val="00F470CF"/>
    <w:rsid w:val="00F605B5"/>
    <w:rsid w:val="00F84620"/>
    <w:rsid w:val="00FB597C"/>
    <w:rsid w:val="00FC2973"/>
    <w:rsid w:val="00FD0B53"/>
    <w:rsid w:val="00FE270B"/>
    <w:rsid w:val="00FE556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62EF19FB-B73A-4CA9-9819-74048511C0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27FB6"/>
    <w:rPr>
      <w:rFonts w:ascii="Calibri" w:eastAsiaTheme="minorHAnsi" w:hAnsi="Calibri"/>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D1766A"/>
    <w:pPr>
      <w:spacing w:before="100" w:beforeAutospacing="1" w:after="100" w:afterAutospacing="1"/>
    </w:pPr>
    <w:rPr>
      <w:rFonts w:ascii="Times New Roman" w:eastAsia="MS Mincho" w:hAnsi="Times New Roman"/>
      <w:sz w:val="24"/>
      <w:szCs w:val="24"/>
      <w:lang w:eastAsia="ja-JP"/>
    </w:rPr>
  </w:style>
  <w:style w:type="paragraph" w:styleId="Sprechblasentext">
    <w:name w:val="Balloon Text"/>
    <w:basedOn w:val="Standard"/>
    <w:semiHidden/>
    <w:rsid w:val="009074C6"/>
    <w:rPr>
      <w:rFonts w:ascii="Tahoma" w:eastAsia="MS Mincho" w:hAnsi="Tahoma" w:cs="Tahoma"/>
      <w:color w:val="000000"/>
      <w:sz w:val="16"/>
      <w:szCs w:val="16"/>
      <w:lang w:eastAsia="ja-JP"/>
    </w:rPr>
  </w:style>
  <w:style w:type="paragraph" w:styleId="Dokumentstruktur">
    <w:name w:val="Document Map"/>
    <w:basedOn w:val="Standard"/>
    <w:semiHidden/>
    <w:rsid w:val="00872F6D"/>
    <w:pPr>
      <w:shd w:val="clear" w:color="auto" w:fill="000080"/>
    </w:pPr>
    <w:rPr>
      <w:rFonts w:ascii="Tahoma" w:hAnsi="Tahoma" w:cs="Tahoma"/>
      <w:sz w:val="20"/>
      <w:szCs w:val="20"/>
    </w:rPr>
  </w:style>
  <w:style w:type="paragraph" w:styleId="Kopfzeile">
    <w:name w:val="header"/>
    <w:basedOn w:val="Standard"/>
    <w:rsid w:val="002474F2"/>
    <w:pPr>
      <w:tabs>
        <w:tab w:val="center" w:pos="4536"/>
        <w:tab w:val="right" w:pos="9072"/>
      </w:tabs>
    </w:pPr>
    <w:rPr>
      <w:rFonts w:ascii="Arial" w:eastAsia="MS Mincho" w:hAnsi="Arial" w:cs="Arial"/>
      <w:color w:val="000000"/>
      <w:sz w:val="16"/>
      <w:szCs w:val="16"/>
      <w:lang w:eastAsia="ja-JP"/>
    </w:rPr>
  </w:style>
  <w:style w:type="paragraph" w:styleId="Fuzeile">
    <w:name w:val="footer"/>
    <w:basedOn w:val="Standard"/>
    <w:rsid w:val="002474F2"/>
    <w:pPr>
      <w:tabs>
        <w:tab w:val="center" w:pos="4536"/>
        <w:tab w:val="right" w:pos="9072"/>
      </w:tabs>
    </w:pPr>
    <w:rPr>
      <w:rFonts w:ascii="Arial" w:eastAsia="MS Mincho" w:hAnsi="Arial" w:cs="Arial"/>
      <w:color w:val="000000"/>
      <w:sz w:val="16"/>
      <w:szCs w:val="16"/>
      <w:lang w:eastAsia="ja-JP"/>
    </w:rPr>
  </w:style>
  <w:style w:type="character" w:styleId="Hyperlink">
    <w:name w:val="Hyperlink"/>
    <w:uiPriority w:val="99"/>
    <w:rsid w:val="00C56E5B"/>
    <w:rPr>
      <w:color w:val="0000FF"/>
      <w:u w:val="single"/>
    </w:rPr>
  </w:style>
  <w:style w:type="paragraph" w:styleId="Listenabsatz">
    <w:name w:val="List Paragraph"/>
    <w:basedOn w:val="Standard"/>
    <w:uiPriority w:val="34"/>
    <w:qFormat/>
    <w:rsid w:val="00FC2973"/>
    <w:pPr>
      <w:ind w:left="720"/>
      <w:contextualSpacing/>
    </w:pPr>
    <w:rPr>
      <w:rFonts w:ascii="Arial" w:eastAsia="MS Mincho" w:hAnsi="Arial" w:cs="Arial"/>
      <w:color w:val="000000"/>
      <w:sz w:val="16"/>
      <w:szCs w:val="16"/>
      <w:lang w:eastAsia="ja-JP"/>
    </w:rPr>
  </w:style>
  <w:style w:type="paragraph" w:styleId="NurText">
    <w:name w:val="Plain Text"/>
    <w:basedOn w:val="Standard"/>
    <w:link w:val="NurTextZchn"/>
    <w:unhideWhenUsed/>
    <w:rsid w:val="00AF71F9"/>
    <w:rPr>
      <w:rFonts w:ascii="Arial" w:hAnsi="Arial" w:cs="Arial"/>
      <w:sz w:val="20"/>
      <w:szCs w:val="20"/>
    </w:rPr>
  </w:style>
  <w:style w:type="character" w:customStyle="1" w:styleId="NurTextZchn">
    <w:name w:val="Nur Text Zchn"/>
    <w:basedOn w:val="Absatz-Standardschriftart"/>
    <w:link w:val="NurText"/>
    <w:rsid w:val="00AF71F9"/>
    <w:rPr>
      <w:rFonts w:ascii="Arial" w:eastAsiaTheme="minorHAnsi" w:hAnsi="Arial" w:cs="Arial"/>
      <w:lang w:eastAsia="en-US"/>
    </w:rPr>
  </w:style>
  <w:style w:type="character" w:styleId="BesuchterLink">
    <w:name w:val="FollowedHyperlink"/>
    <w:basedOn w:val="Absatz-Standardschriftart"/>
    <w:semiHidden/>
    <w:unhideWhenUsed/>
    <w:rsid w:val="00F32BB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4916">
      <w:bodyDiv w:val="1"/>
      <w:marLeft w:val="0"/>
      <w:marRight w:val="0"/>
      <w:marTop w:val="0"/>
      <w:marBottom w:val="0"/>
      <w:divBdr>
        <w:top w:val="none" w:sz="0" w:space="0" w:color="auto"/>
        <w:left w:val="none" w:sz="0" w:space="0" w:color="auto"/>
        <w:bottom w:val="none" w:sz="0" w:space="0" w:color="auto"/>
        <w:right w:val="none" w:sz="0" w:space="0" w:color="auto"/>
      </w:divBdr>
    </w:div>
    <w:div w:id="318506377">
      <w:bodyDiv w:val="1"/>
      <w:marLeft w:val="0"/>
      <w:marRight w:val="0"/>
      <w:marTop w:val="0"/>
      <w:marBottom w:val="0"/>
      <w:divBdr>
        <w:top w:val="none" w:sz="0" w:space="0" w:color="auto"/>
        <w:left w:val="none" w:sz="0" w:space="0" w:color="auto"/>
        <w:bottom w:val="none" w:sz="0" w:space="0" w:color="auto"/>
        <w:right w:val="none" w:sz="0" w:space="0" w:color="auto"/>
      </w:divBdr>
    </w:div>
    <w:div w:id="343672236">
      <w:bodyDiv w:val="1"/>
      <w:marLeft w:val="0"/>
      <w:marRight w:val="0"/>
      <w:marTop w:val="0"/>
      <w:marBottom w:val="0"/>
      <w:divBdr>
        <w:top w:val="none" w:sz="0" w:space="0" w:color="auto"/>
        <w:left w:val="none" w:sz="0" w:space="0" w:color="auto"/>
        <w:bottom w:val="none" w:sz="0" w:space="0" w:color="auto"/>
        <w:right w:val="none" w:sz="0" w:space="0" w:color="auto"/>
      </w:divBdr>
      <w:divsChild>
        <w:div w:id="1417247746">
          <w:marLeft w:val="0"/>
          <w:marRight w:val="0"/>
          <w:marTop w:val="254"/>
          <w:marBottom w:val="0"/>
          <w:divBdr>
            <w:top w:val="none" w:sz="0" w:space="0" w:color="auto"/>
            <w:left w:val="none" w:sz="0" w:space="0" w:color="auto"/>
            <w:bottom w:val="none" w:sz="0" w:space="0" w:color="auto"/>
            <w:right w:val="none" w:sz="0" w:space="0" w:color="auto"/>
          </w:divBdr>
          <w:divsChild>
            <w:div w:id="381367819">
              <w:marLeft w:val="0"/>
              <w:marRight w:val="0"/>
              <w:marTop w:val="0"/>
              <w:marBottom w:val="0"/>
              <w:divBdr>
                <w:top w:val="single" w:sz="8" w:space="0" w:color="FFFFFF"/>
                <w:left w:val="single" w:sz="8" w:space="0" w:color="FFFFFF"/>
                <w:bottom w:val="single" w:sz="8" w:space="0" w:color="FFFFFF"/>
                <w:right w:val="single" w:sz="8" w:space="0" w:color="FFFFFF"/>
              </w:divBdr>
              <w:divsChild>
                <w:div w:id="1415396130">
                  <w:marLeft w:val="3"/>
                  <w:marRight w:val="0"/>
                  <w:marTop w:val="51"/>
                  <w:marBottom w:val="0"/>
                  <w:divBdr>
                    <w:top w:val="none" w:sz="0" w:space="0" w:color="auto"/>
                    <w:left w:val="none" w:sz="0" w:space="0" w:color="auto"/>
                    <w:bottom w:val="none" w:sz="0" w:space="0" w:color="auto"/>
                    <w:right w:val="none" w:sz="0" w:space="0" w:color="auto"/>
                  </w:divBdr>
                </w:div>
              </w:divsChild>
            </w:div>
          </w:divsChild>
        </w:div>
      </w:divsChild>
    </w:div>
    <w:div w:id="1301492588">
      <w:bodyDiv w:val="1"/>
      <w:marLeft w:val="0"/>
      <w:marRight w:val="0"/>
      <w:marTop w:val="0"/>
      <w:marBottom w:val="0"/>
      <w:divBdr>
        <w:top w:val="none" w:sz="0" w:space="0" w:color="auto"/>
        <w:left w:val="none" w:sz="0" w:space="0" w:color="auto"/>
        <w:bottom w:val="none" w:sz="0" w:space="0" w:color="auto"/>
        <w:right w:val="none" w:sz="0" w:space="0" w:color="auto"/>
      </w:divBdr>
    </w:div>
    <w:div w:id="172425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brot-fuer-die-welt.de/projekte/unsere-partner/" TargetMode="External"/><Relationship Id="rId13" Type="http://schemas.openxmlformats.org/officeDocument/2006/relationships/hyperlink" Target="mailto:eva.stern@diakonie-pfalz.de" TargetMode="External"/><Relationship Id="rId3" Type="http://schemas.openxmlformats.org/officeDocument/2006/relationships/settings" Target="settings.xml"/><Relationship Id="rId7" Type="http://schemas.openxmlformats.org/officeDocument/2006/relationships/hyperlink" Target="https://www.brot-fuer-die-welt.de/projekte/" TargetMode="External"/><Relationship Id="rId12" Type="http://schemas.openxmlformats.org/officeDocument/2006/relationships/hyperlink" Target="mailto:corinna.weissmann@diakonie-pfalz.d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rot-fuer-die-welt.de/press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diakonie-pfalz.de/aktuelles/digitale-pressemappe" TargetMode="External"/><Relationship Id="rId4" Type="http://schemas.openxmlformats.org/officeDocument/2006/relationships/webSettings" Target="webSettings.xml"/><Relationship Id="rId9" Type="http://schemas.openxmlformats.org/officeDocument/2006/relationships/hyperlink" Target="https://youtu.be/Ga2IhVvTz7w"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872</Words>
  <Characters>6088</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Presseinformation</vt:lpstr>
    </vt:vector>
  </TitlesOfParts>
  <Company>diakonie-pfalz.de</Company>
  <LinksUpToDate>false</LinksUpToDate>
  <CharactersWithSpaces>6947</CharactersWithSpaces>
  <SharedDoc>false</SharedDoc>
  <HLinks>
    <vt:vector size="6" baseType="variant">
      <vt:variant>
        <vt:i4>4456534</vt:i4>
      </vt:variant>
      <vt:variant>
        <vt:i4>0</vt:i4>
      </vt:variant>
      <vt:variant>
        <vt:i4>0</vt:i4>
      </vt:variant>
      <vt:variant>
        <vt:i4>5</vt:i4>
      </vt:variant>
      <vt:variant>
        <vt:lpwstr>http://www.diakonie-pfalz.de/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Presseinformation</dc:title>
  <dc:creator>Eva Stern</dc:creator>
  <cp:lastModifiedBy>Stern, Eva</cp:lastModifiedBy>
  <cp:revision>12</cp:revision>
  <cp:lastPrinted>2011-05-24T06:21:00Z</cp:lastPrinted>
  <dcterms:created xsi:type="dcterms:W3CDTF">2021-11-19T08:08:00Z</dcterms:created>
  <dcterms:modified xsi:type="dcterms:W3CDTF">2021-11-21T13:14:00Z</dcterms:modified>
</cp:coreProperties>
</file>